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73645" w14:textId="77777777" w:rsidR="00DB56B4" w:rsidRDefault="00DB56B4" w:rsidP="00B85083">
      <w:pPr>
        <w:spacing w:before="29"/>
        <w:jc w:val="left"/>
        <w:rPr>
          <w:rFonts w:ascii="楷体" w:eastAsia="楷体"/>
          <w:b/>
          <w:sz w:val="30"/>
        </w:rPr>
      </w:pPr>
      <w:r>
        <w:rPr>
          <w:rFonts w:ascii="楷体" w:eastAsia="楷体" w:hint="eastAsia"/>
          <w:b/>
          <w:spacing w:val="-25"/>
          <w:sz w:val="30"/>
        </w:rPr>
        <w:t xml:space="preserve">附件 </w:t>
      </w:r>
      <w:r>
        <w:rPr>
          <w:rFonts w:ascii="楷体" w:eastAsia="楷体" w:hint="eastAsia"/>
          <w:b/>
          <w:sz w:val="30"/>
        </w:rPr>
        <w:t>4</w:t>
      </w:r>
    </w:p>
    <w:p w14:paraId="12C9C96E" w14:textId="77777777" w:rsidR="00DB56B4" w:rsidRDefault="00DB56B4" w:rsidP="00DB56B4">
      <w:pPr>
        <w:pStyle w:val="1"/>
        <w:spacing w:before="1"/>
        <w:ind w:right="0"/>
      </w:pPr>
      <w:r>
        <w:t>中国新闻奖参评作品推荐表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02"/>
        <w:gridCol w:w="449"/>
        <w:gridCol w:w="1109"/>
        <w:gridCol w:w="1560"/>
        <w:gridCol w:w="1560"/>
        <w:gridCol w:w="849"/>
        <w:gridCol w:w="566"/>
        <w:gridCol w:w="2551"/>
      </w:tblGrid>
      <w:tr w:rsidR="00DB56B4" w14:paraId="5A924A12" w14:textId="77777777" w:rsidTr="00B156AB">
        <w:trPr>
          <w:trHeight w:val="424"/>
          <w:jc w:val="center"/>
        </w:trPr>
        <w:tc>
          <w:tcPr>
            <w:tcW w:w="1551" w:type="dxa"/>
            <w:gridSpan w:val="2"/>
            <w:vMerge w:val="restart"/>
            <w:vAlign w:val="center"/>
          </w:tcPr>
          <w:p w14:paraId="6241396B" w14:textId="77777777" w:rsidR="00DB56B4" w:rsidRDefault="00DB56B4" w:rsidP="00A82ECB">
            <w:pPr>
              <w:pStyle w:val="TableParagraph"/>
              <w:spacing w:before="4"/>
              <w:rPr>
                <w:rFonts w:ascii="宋体"/>
                <w:sz w:val="51"/>
              </w:rPr>
            </w:pPr>
          </w:p>
          <w:p w14:paraId="7B44A5C2" w14:textId="74B6A772" w:rsidR="00DB56B4" w:rsidRDefault="00DB56B4" w:rsidP="00B156AB">
            <w:pPr>
              <w:pStyle w:val="TableParagraph"/>
              <w:jc w:val="center"/>
              <w:rPr>
                <w:rFonts w:ascii="宋体" w:eastAsia="宋体"/>
                <w:sz w:val="28"/>
              </w:rPr>
            </w:pPr>
            <w:r>
              <w:rPr>
                <w:rFonts w:ascii="宋体" w:eastAsia="宋体" w:hint="eastAsia"/>
                <w:sz w:val="28"/>
              </w:rPr>
              <w:t>作品标题</w:t>
            </w:r>
          </w:p>
        </w:tc>
        <w:tc>
          <w:tcPr>
            <w:tcW w:w="4229" w:type="dxa"/>
            <w:gridSpan w:val="3"/>
            <w:vMerge w:val="restart"/>
            <w:vAlign w:val="center"/>
          </w:tcPr>
          <w:p w14:paraId="1397EA95" w14:textId="24C1D078" w:rsidR="00DB56B4" w:rsidRPr="00482099" w:rsidRDefault="00DB56B4" w:rsidP="00B156AB">
            <w:pPr>
              <w:pStyle w:val="TableParagraph"/>
              <w:textAlignment w:val="center"/>
              <w:rPr>
                <w:rFonts w:ascii="Times New Roman"/>
                <w:sz w:val="28"/>
                <w:szCs w:val="28"/>
              </w:rPr>
            </w:pPr>
            <w:r w:rsidRPr="00482099">
              <w:rPr>
                <w:rFonts w:ascii="Times New Roman" w:hint="eastAsia"/>
                <w:sz w:val="28"/>
                <w:szCs w:val="28"/>
              </w:rPr>
              <w:t>全媒体传播格局下党报发行的精准化问题</w:t>
            </w:r>
          </w:p>
        </w:tc>
        <w:tc>
          <w:tcPr>
            <w:tcW w:w="1415" w:type="dxa"/>
            <w:gridSpan w:val="2"/>
            <w:vAlign w:val="center"/>
          </w:tcPr>
          <w:p w14:paraId="460F0735" w14:textId="77777777" w:rsidR="00DB56B4" w:rsidRPr="00480157" w:rsidRDefault="00DB56B4" w:rsidP="00B156AB">
            <w:pPr>
              <w:jc w:val="center"/>
              <w:rPr>
                <w:rFonts w:ascii="宋体" w:eastAsia="宋体" w:hAnsi="宋体"/>
                <w:sz w:val="28"/>
                <w:szCs w:val="28"/>
              </w:rPr>
            </w:pPr>
            <w:r w:rsidRPr="00480157">
              <w:rPr>
                <w:rFonts w:ascii="宋体" w:eastAsia="宋体" w:hAnsi="宋体" w:hint="eastAsia"/>
                <w:sz w:val="28"/>
                <w:szCs w:val="28"/>
              </w:rPr>
              <w:t>参评项目</w:t>
            </w:r>
          </w:p>
        </w:tc>
        <w:tc>
          <w:tcPr>
            <w:tcW w:w="2551" w:type="dxa"/>
            <w:vAlign w:val="center"/>
          </w:tcPr>
          <w:p w14:paraId="4994551E" w14:textId="46D5EB68" w:rsidR="00DB56B4" w:rsidRPr="00482099" w:rsidRDefault="00DB56B4" w:rsidP="00B156AB">
            <w:pPr>
              <w:pStyle w:val="TableParagraph"/>
              <w:jc w:val="center"/>
              <w:rPr>
                <w:rFonts w:ascii="Times New Roman"/>
                <w:sz w:val="28"/>
                <w:szCs w:val="28"/>
              </w:rPr>
            </w:pPr>
            <w:r w:rsidRPr="00482099">
              <w:rPr>
                <w:rFonts w:ascii="Times New Roman"/>
                <w:sz w:val="28"/>
                <w:szCs w:val="28"/>
              </w:rPr>
              <w:t>新闻业务研究</w:t>
            </w:r>
          </w:p>
        </w:tc>
      </w:tr>
      <w:tr w:rsidR="00DB56B4" w14:paraId="7BAD2E94" w14:textId="77777777" w:rsidTr="00B156AB">
        <w:trPr>
          <w:trHeight w:val="796"/>
          <w:jc w:val="center"/>
        </w:trPr>
        <w:tc>
          <w:tcPr>
            <w:tcW w:w="1551" w:type="dxa"/>
            <w:gridSpan w:val="2"/>
            <w:vMerge/>
            <w:tcBorders>
              <w:top w:val="nil"/>
            </w:tcBorders>
            <w:vAlign w:val="center"/>
          </w:tcPr>
          <w:p w14:paraId="39307D24" w14:textId="77777777" w:rsidR="00DB56B4" w:rsidRDefault="00DB56B4" w:rsidP="00A82ECB">
            <w:pPr>
              <w:rPr>
                <w:sz w:val="2"/>
                <w:szCs w:val="2"/>
              </w:rPr>
            </w:pPr>
          </w:p>
        </w:tc>
        <w:tc>
          <w:tcPr>
            <w:tcW w:w="4229" w:type="dxa"/>
            <w:gridSpan w:val="3"/>
            <w:vMerge/>
            <w:tcBorders>
              <w:top w:val="nil"/>
            </w:tcBorders>
            <w:vAlign w:val="center"/>
          </w:tcPr>
          <w:p w14:paraId="143D9770" w14:textId="77777777" w:rsidR="00DB56B4" w:rsidRDefault="00DB56B4" w:rsidP="00A82ECB">
            <w:pPr>
              <w:rPr>
                <w:sz w:val="2"/>
                <w:szCs w:val="2"/>
              </w:rPr>
            </w:pPr>
          </w:p>
        </w:tc>
        <w:tc>
          <w:tcPr>
            <w:tcW w:w="849" w:type="dxa"/>
            <w:vAlign w:val="center"/>
          </w:tcPr>
          <w:p w14:paraId="19E7507F" w14:textId="77777777" w:rsidR="00DB56B4" w:rsidRDefault="00DB56B4" w:rsidP="00A82ECB">
            <w:pPr>
              <w:pStyle w:val="TableParagraph"/>
              <w:spacing w:before="233"/>
              <w:ind w:left="144"/>
              <w:rPr>
                <w:rFonts w:ascii="宋体" w:eastAsia="宋体"/>
                <w:sz w:val="28"/>
              </w:rPr>
            </w:pPr>
            <w:r>
              <w:rPr>
                <w:rFonts w:ascii="宋体" w:eastAsia="宋体" w:hint="eastAsia"/>
                <w:sz w:val="28"/>
              </w:rPr>
              <w:t>体裁</w:t>
            </w:r>
          </w:p>
        </w:tc>
        <w:tc>
          <w:tcPr>
            <w:tcW w:w="3117" w:type="dxa"/>
            <w:gridSpan w:val="2"/>
            <w:vAlign w:val="center"/>
          </w:tcPr>
          <w:p w14:paraId="5A07E370" w14:textId="4137A9E1" w:rsidR="00DB56B4" w:rsidRPr="00482099" w:rsidRDefault="00480157" w:rsidP="00B156AB">
            <w:pPr>
              <w:pStyle w:val="TableParagraph"/>
              <w:spacing w:before="146" w:line="230" w:lineRule="auto"/>
              <w:ind w:left="109" w:right="94"/>
              <w:jc w:val="center"/>
              <w:rPr>
                <w:sz w:val="28"/>
                <w:szCs w:val="28"/>
              </w:rPr>
            </w:pPr>
            <w:r>
              <w:rPr>
                <w:rFonts w:hint="eastAsia"/>
                <w:sz w:val="28"/>
                <w:szCs w:val="28"/>
              </w:rPr>
              <w:t>新闻</w:t>
            </w:r>
            <w:r w:rsidR="00DB56B4" w:rsidRPr="00482099">
              <w:rPr>
                <w:sz w:val="28"/>
                <w:szCs w:val="28"/>
              </w:rPr>
              <w:t>论文</w:t>
            </w:r>
          </w:p>
        </w:tc>
      </w:tr>
      <w:tr w:rsidR="00DB56B4" w14:paraId="17AF3BB7" w14:textId="77777777" w:rsidTr="00B156AB">
        <w:trPr>
          <w:trHeight w:val="402"/>
          <w:jc w:val="center"/>
        </w:trPr>
        <w:tc>
          <w:tcPr>
            <w:tcW w:w="1551" w:type="dxa"/>
            <w:gridSpan w:val="2"/>
            <w:vMerge/>
            <w:tcBorders>
              <w:top w:val="nil"/>
            </w:tcBorders>
            <w:vAlign w:val="center"/>
          </w:tcPr>
          <w:p w14:paraId="3DE0DD60" w14:textId="77777777" w:rsidR="00DB56B4" w:rsidRDefault="00DB56B4" w:rsidP="00A82ECB">
            <w:pPr>
              <w:rPr>
                <w:sz w:val="2"/>
                <w:szCs w:val="2"/>
              </w:rPr>
            </w:pPr>
          </w:p>
        </w:tc>
        <w:tc>
          <w:tcPr>
            <w:tcW w:w="4229" w:type="dxa"/>
            <w:gridSpan w:val="3"/>
            <w:vMerge/>
            <w:tcBorders>
              <w:top w:val="nil"/>
            </w:tcBorders>
            <w:vAlign w:val="center"/>
          </w:tcPr>
          <w:p w14:paraId="76997E38" w14:textId="77777777" w:rsidR="00DB56B4" w:rsidRDefault="00DB56B4" w:rsidP="00A82ECB">
            <w:pPr>
              <w:rPr>
                <w:sz w:val="2"/>
                <w:szCs w:val="2"/>
              </w:rPr>
            </w:pPr>
          </w:p>
        </w:tc>
        <w:tc>
          <w:tcPr>
            <w:tcW w:w="849" w:type="dxa"/>
            <w:vAlign w:val="center"/>
          </w:tcPr>
          <w:p w14:paraId="798C1C15" w14:textId="77777777" w:rsidR="00DB56B4" w:rsidRDefault="00DB56B4" w:rsidP="00A82ECB">
            <w:pPr>
              <w:pStyle w:val="TableParagraph"/>
              <w:spacing w:before="36" w:line="346" w:lineRule="exact"/>
              <w:ind w:left="144"/>
              <w:rPr>
                <w:rFonts w:ascii="宋体" w:eastAsia="宋体"/>
                <w:sz w:val="28"/>
              </w:rPr>
            </w:pPr>
            <w:r>
              <w:rPr>
                <w:rFonts w:ascii="宋体" w:eastAsia="宋体" w:hint="eastAsia"/>
                <w:sz w:val="28"/>
              </w:rPr>
              <w:t>语种</w:t>
            </w:r>
          </w:p>
        </w:tc>
        <w:tc>
          <w:tcPr>
            <w:tcW w:w="3117" w:type="dxa"/>
            <w:gridSpan w:val="2"/>
            <w:vAlign w:val="center"/>
          </w:tcPr>
          <w:p w14:paraId="0F1E47A5" w14:textId="77777777" w:rsidR="00DB56B4" w:rsidRPr="00482099" w:rsidRDefault="00DB56B4" w:rsidP="00B156AB">
            <w:pPr>
              <w:pStyle w:val="TableParagraph"/>
              <w:jc w:val="center"/>
              <w:rPr>
                <w:rFonts w:ascii="Times New Roman"/>
                <w:sz w:val="28"/>
                <w:szCs w:val="28"/>
              </w:rPr>
            </w:pPr>
            <w:r w:rsidRPr="00482099">
              <w:rPr>
                <w:rFonts w:ascii="Times New Roman"/>
                <w:sz w:val="28"/>
                <w:szCs w:val="28"/>
              </w:rPr>
              <w:t>中文</w:t>
            </w:r>
          </w:p>
        </w:tc>
      </w:tr>
      <w:tr w:rsidR="00DB56B4" w14:paraId="14EE817E" w14:textId="77777777" w:rsidTr="00B156AB">
        <w:trPr>
          <w:trHeight w:val="779"/>
          <w:jc w:val="center"/>
        </w:trPr>
        <w:tc>
          <w:tcPr>
            <w:tcW w:w="1551" w:type="dxa"/>
            <w:gridSpan w:val="2"/>
            <w:vAlign w:val="center"/>
          </w:tcPr>
          <w:p w14:paraId="3892ACDA" w14:textId="77777777" w:rsidR="00DB56B4" w:rsidRDefault="00DB56B4" w:rsidP="00A82ECB">
            <w:pPr>
              <w:pStyle w:val="TableParagraph"/>
              <w:spacing w:before="48"/>
              <w:ind w:left="35" w:right="2"/>
              <w:jc w:val="center"/>
              <w:rPr>
                <w:rFonts w:ascii="宋体" w:eastAsia="宋体"/>
                <w:sz w:val="28"/>
              </w:rPr>
            </w:pPr>
            <w:r>
              <w:rPr>
                <w:rFonts w:ascii="宋体" w:eastAsia="宋体" w:hint="eastAsia"/>
                <w:sz w:val="28"/>
              </w:rPr>
              <w:t>作 者</w:t>
            </w:r>
          </w:p>
          <w:p w14:paraId="6DFE0B12" w14:textId="77777777" w:rsidR="00DB56B4" w:rsidRDefault="00DB56B4" w:rsidP="00A82ECB">
            <w:pPr>
              <w:pStyle w:val="TableParagraph"/>
              <w:spacing w:before="1"/>
              <w:ind w:left="35" w:right="26"/>
              <w:jc w:val="center"/>
              <w:rPr>
                <w:rFonts w:ascii="宋体" w:eastAsia="宋体"/>
                <w:sz w:val="24"/>
              </w:rPr>
            </w:pPr>
            <w:r>
              <w:rPr>
                <w:rFonts w:ascii="宋体" w:eastAsia="宋体" w:hint="eastAsia"/>
                <w:sz w:val="24"/>
              </w:rPr>
              <w:t>（主创人员）</w:t>
            </w:r>
          </w:p>
        </w:tc>
        <w:tc>
          <w:tcPr>
            <w:tcW w:w="2669" w:type="dxa"/>
            <w:gridSpan w:val="2"/>
            <w:vAlign w:val="center"/>
          </w:tcPr>
          <w:p w14:paraId="45FBB69D" w14:textId="77777777" w:rsidR="00DB56B4" w:rsidRPr="00480157" w:rsidRDefault="00DB56B4" w:rsidP="00B156AB">
            <w:pPr>
              <w:jc w:val="center"/>
              <w:rPr>
                <w:rFonts w:ascii="仿宋" w:eastAsia="仿宋" w:hAnsi="仿宋"/>
                <w:sz w:val="28"/>
                <w:szCs w:val="28"/>
              </w:rPr>
            </w:pPr>
            <w:r w:rsidRPr="00480157">
              <w:rPr>
                <w:rFonts w:ascii="仿宋" w:eastAsia="仿宋" w:hAnsi="仿宋"/>
                <w:sz w:val="28"/>
                <w:szCs w:val="28"/>
              </w:rPr>
              <w:t>陆先高</w:t>
            </w:r>
          </w:p>
        </w:tc>
        <w:tc>
          <w:tcPr>
            <w:tcW w:w="1560" w:type="dxa"/>
            <w:vAlign w:val="center"/>
          </w:tcPr>
          <w:p w14:paraId="64996F4A" w14:textId="77777777" w:rsidR="00DB56B4" w:rsidRDefault="00DB56B4" w:rsidP="00B156AB">
            <w:pPr>
              <w:pStyle w:val="TableParagraph"/>
              <w:spacing w:before="207"/>
              <w:ind w:left="197" w:right="187"/>
              <w:jc w:val="center"/>
              <w:rPr>
                <w:rFonts w:ascii="宋体" w:eastAsia="宋体"/>
                <w:sz w:val="28"/>
              </w:rPr>
            </w:pPr>
            <w:r>
              <w:rPr>
                <w:rFonts w:ascii="宋体" w:eastAsia="宋体" w:hint="eastAsia"/>
                <w:sz w:val="28"/>
              </w:rPr>
              <w:t>编辑</w:t>
            </w:r>
          </w:p>
        </w:tc>
        <w:tc>
          <w:tcPr>
            <w:tcW w:w="3966" w:type="dxa"/>
            <w:gridSpan w:val="3"/>
            <w:vAlign w:val="center"/>
          </w:tcPr>
          <w:p w14:paraId="6D4F43F2" w14:textId="77777777" w:rsidR="00DB56B4" w:rsidRPr="00482099" w:rsidRDefault="00DB56B4" w:rsidP="00B156AB">
            <w:pPr>
              <w:pStyle w:val="TableParagraph"/>
              <w:jc w:val="center"/>
              <w:rPr>
                <w:rFonts w:ascii="Times New Roman"/>
                <w:sz w:val="28"/>
                <w:szCs w:val="28"/>
              </w:rPr>
            </w:pPr>
            <w:proofErr w:type="gramStart"/>
            <w:r w:rsidRPr="00482099">
              <w:rPr>
                <w:rFonts w:ascii="Times New Roman"/>
                <w:sz w:val="28"/>
                <w:szCs w:val="28"/>
              </w:rPr>
              <w:t>胡线勤</w:t>
            </w:r>
            <w:proofErr w:type="gramEnd"/>
          </w:p>
        </w:tc>
      </w:tr>
      <w:tr w:rsidR="00DB56B4" w14:paraId="5295ED17" w14:textId="77777777" w:rsidTr="00B156AB">
        <w:trPr>
          <w:trHeight w:val="768"/>
          <w:jc w:val="center"/>
        </w:trPr>
        <w:tc>
          <w:tcPr>
            <w:tcW w:w="1551" w:type="dxa"/>
            <w:gridSpan w:val="2"/>
            <w:vAlign w:val="center"/>
          </w:tcPr>
          <w:p w14:paraId="1CEA8BE1" w14:textId="77777777" w:rsidR="00DB56B4" w:rsidRDefault="00DB56B4" w:rsidP="00A82ECB">
            <w:pPr>
              <w:pStyle w:val="TableParagraph"/>
              <w:spacing w:before="200"/>
              <w:ind w:left="213"/>
              <w:rPr>
                <w:rFonts w:ascii="宋体" w:eastAsia="宋体"/>
                <w:sz w:val="28"/>
              </w:rPr>
            </w:pPr>
            <w:r>
              <w:rPr>
                <w:rFonts w:ascii="宋体" w:eastAsia="宋体" w:hint="eastAsia"/>
                <w:sz w:val="28"/>
              </w:rPr>
              <w:t>原创单位</w:t>
            </w:r>
          </w:p>
        </w:tc>
        <w:tc>
          <w:tcPr>
            <w:tcW w:w="2669" w:type="dxa"/>
            <w:gridSpan w:val="2"/>
            <w:vAlign w:val="center"/>
          </w:tcPr>
          <w:p w14:paraId="6D04E6B1" w14:textId="32337D78" w:rsidR="00DB56B4" w:rsidRPr="00482099" w:rsidRDefault="00CD5F5B" w:rsidP="00B156AB">
            <w:pPr>
              <w:pStyle w:val="TableParagraph"/>
              <w:jc w:val="center"/>
              <w:rPr>
                <w:rFonts w:ascii="Times New Roman"/>
                <w:sz w:val="28"/>
                <w:szCs w:val="28"/>
              </w:rPr>
            </w:pPr>
            <w:r>
              <w:rPr>
                <w:rFonts w:ascii="Times New Roman" w:hint="eastAsia"/>
                <w:sz w:val="28"/>
                <w:szCs w:val="28"/>
              </w:rPr>
              <w:t>光明日报社</w:t>
            </w:r>
          </w:p>
        </w:tc>
        <w:tc>
          <w:tcPr>
            <w:tcW w:w="1560" w:type="dxa"/>
            <w:vAlign w:val="center"/>
          </w:tcPr>
          <w:p w14:paraId="7012F7BA" w14:textId="77777777" w:rsidR="00DB56B4" w:rsidRDefault="00DB56B4" w:rsidP="00B156AB">
            <w:pPr>
              <w:pStyle w:val="TableParagraph"/>
              <w:spacing w:before="200"/>
              <w:ind w:left="197" w:right="187"/>
              <w:jc w:val="center"/>
              <w:rPr>
                <w:rFonts w:ascii="宋体" w:eastAsia="宋体"/>
                <w:sz w:val="28"/>
              </w:rPr>
            </w:pPr>
            <w:r>
              <w:rPr>
                <w:rFonts w:ascii="宋体" w:eastAsia="宋体" w:hint="eastAsia"/>
                <w:sz w:val="28"/>
              </w:rPr>
              <w:t>刊播单位</w:t>
            </w:r>
          </w:p>
        </w:tc>
        <w:tc>
          <w:tcPr>
            <w:tcW w:w="3966" w:type="dxa"/>
            <w:gridSpan w:val="3"/>
            <w:vAlign w:val="center"/>
          </w:tcPr>
          <w:p w14:paraId="22B69C46" w14:textId="77777777" w:rsidR="00DB56B4" w:rsidRPr="00482099" w:rsidRDefault="00DB56B4" w:rsidP="00B156AB">
            <w:pPr>
              <w:pStyle w:val="TableParagraph"/>
              <w:jc w:val="center"/>
              <w:rPr>
                <w:rFonts w:ascii="Times New Roman"/>
                <w:sz w:val="28"/>
                <w:szCs w:val="28"/>
              </w:rPr>
            </w:pPr>
            <w:r w:rsidRPr="00482099">
              <w:rPr>
                <w:rFonts w:ascii="Times New Roman"/>
                <w:sz w:val="28"/>
                <w:szCs w:val="28"/>
              </w:rPr>
              <w:t>《中国报业》杂志</w:t>
            </w:r>
          </w:p>
        </w:tc>
      </w:tr>
      <w:tr w:rsidR="00DB56B4" w14:paraId="7DFC3C43" w14:textId="77777777" w:rsidTr="00B156AB">
        <w:trPr>
          <w:trHeight w:val="755"/>
          <w:jc w:val="center"/>
        </w:trPr>
        <w:tc>
          <w:tcPr>
            <w:tcW w:w="1551" w:type="dxa"/>
            <w:gridSpan w:val="2"/>
            <w:vAlign w:val="center"/>
          </w:tcPr>
          <w:p w14:paraId="5CB56604" w14:textId="77777777" w:rsidR="00DB56B4" w:rsidRDefault="00DB56B4" w:rsidP="00A82ECB">
            <w:pPr>
              <w:pStyle w:val="TableParagraph"/>
              <w:spacing w:before="22"/>
              <w:ind w:left="213"/>
              <w:rPr>
                <w:rFonts w:ascii="宋体" w:eastAsia="宋体"/>
                <w:sz w:val="28"/>
              </w:rPr>
            </w:pPr>
            <w:r>
              <w:rPr>
                <w:rFonts w:ascii="宋体" w:eastAsia="宋体" w:hint="eastAsia"/>
                <w:sz w:val="28"/>
              </w:rPr>
              <w:t>刊播版面</w:t>
            </w:r>
          </w:p>
          <w:p w14:paraId="36179F6A" w14:textId="77777777" w:rsidR="00DB56B4" w:rsidRDefault="00DB56B4" w:rsidP="00A82ECB">
            <w:pPr>
              <w:pStyle w:val="TableParagraph"/>
              <w:spacing w:before="56" w:line="298" w:lineRule="exact"/>
              <w:ind w:left="168"/>
              <w:rPr>
                <w:rFonts w:ascii="宋体" w:eastAsia="宋体"/>
                <w:sz w:val="24"/>
              </w:rPr>
            </w:pPr>
            <w:r>
              <w:rPr>
                <w:rFonts w:ascii="宋体" w:eastAsia="宋体" w:hint="eastAsia"/>
                <w:spacing w:val="-13"/>
                <w:w w:val="90"/>
                <w:sz w:val="28"/>
              </w:rPr>
              <w:t>(</w:t>
            </w:r>
            <w:r>
              <w:rPr>
                <w:rFonts w:ascii="宋体" w:eastAsia="宋体" w:hint="eastAsia"/>
                <w:spacing w:val="-21"/>
                <w:w w:val="90"/>
                <w:sz w:val="24"/>
              </w:rPr>
              <w:t>名称和版次)</w:t>
            </w:r>
          </w:p>
        </w:tc>
        <w:tc>
          <w:tcPr>
            <w:tcW w:w="2669" w:type="dxa"/>
            <w:gridSpan w:val="2"/>
            <w:vAlign w:val="center"/>
          </w:tcPr>
          <w:p w14:paraId="434B77EE" w14:textId="681AF4FC" w:rsidR="00DB56B4" w:rsidRPr="00482099" w:rsidRDefault="00480157" w:rsidP="00B156AB">
            <w:pPr>
              <w:pStyle w:val="TableParagraph"/>
              <w:spacing w:before="122" w:line="232" w:lineRule="auto"/>
              <w:ind w:left="107" w:right="22"/>
              <w:jc w:val="center"/>
              <w:rPr>
                <w:sz w:val="28"/>
                <w:szCs w:val="28"/>
              </w:rPr>
            </w:pPr>
            <w:r>
              <w:rPr>
                <w:rFonts w:hint="eastAsia"/>
                <w:sz w:val="28"/>
                <w:szCs w:val="28"/>
              </w:rPr>
              <w:t>《</w:t>
            </w:r>
            <w:r w:rsidR="00CD5F5B">
              <w:rPr>
                <w:rFonts w:hint="eastAsia"/>
                <w:sz w:val="28"/>
                <w:szCs w:val="28"/>
              </w:rPr>
              <w:t>特别策划</w:t>
            </w:r>
            <w:r>
              <w:rPr>
                <w:rFonts w:hint="eastAsia"/>
                <w:sz w:val="28"/>
                <w:szCs w:val="28"/>
              </w:rPr>
              <w:t>》</w:t>
            </w:r>
            <w:r w:rsidR="00CD5F5B">
              <w:rPr>
                <w:rFonts w:hint="eastAsia"/>
                <w:sz w:val="28"/>
                <w:szCs w:val="28"/>
              </w:rPr>
              <w:t>栏目</w:t>
            </w:r>
            <w:r w:rsidR="00DB56B4" w:rsidRPr="00482099">
              <w:rPr>
                <w:rFonts w:hint="eastAsia"/>
                <w:sz w:val="28"/>
                <w:szCs w:val="28"/>
              </w:rPr>
              <w:t>（P21-24）</w:t>
            </w:r>
          </w:p>
        </w:tc>
        <w:tc>
          <w:tcPr>
            <w:tcW w:w="1560" w:type="dxa"/>
            <w:vAlign w:val="center"/>
          </w:tcPr>
          <w:p w14:paraId="4144B7CF" w14:textId="77777777" w:rsidR="00DB56B4" w:rsidRDefault="00DB56B4" w:rsidP="00B156AB">
            <w:pPr>
              <w:pStyle w:val="TableParagraph"/>
              <w:spacing w:before="192"/>
              <w:ind w:left="197" w:right="187"/>
              <w:jc w:val="center"/>
              <w:rPr>
                <w:rFonts w:ascii="宋体" w:eastAsia="宋体"/>
                <w:sz w:val="28"/>
              </w:rPr>
            </w:pPr>
            <w:r>
              <w:rPr>
                <w:rFonts w:ascii="宋体" w:eastAsia="宋体" w:hint="eastAsia"/>
                <w:sz w:val="28"/>
              </w:rPr>
              <w:t>刊播日期</w:t>
            </w:r>
          </w:p>
        </w:tc>
        <w:tc>
          <w:tcPr>
            <w:tcW w:w="3966" w:type="dxa"/>
            <w:gridSpan w:val="3"/>
            <w:vAlign w:val="center"/>
          </w:tcPr>
          <w:p w14:paraId="044C4B95" w14:textId="73DD9D99" w:rsidR="00DB56B4" w:rsidRPr="00482099" w:rsidRDefault="00DB56B4" w:rsidP="00B156AB">
            <w:pPr>
              <w:pStyle w:val="TableParagraph"/>
              <w:spacing w:before="122" w:line="232" w:lineRule="auto"/>
              <w:ind w:left="106" w:right="64"/>
              <w:jc w:val="center"/>
              <w:rPr>
                <w:sz w:val="28"/>
                <w:szCs w:val="28"/>
              </w:rPr>
            </w:pPr>
            <w:r w:rsidRPr="00482099">
              <w:rPr>
                <w:sz w:val="28"/>
                <w:szCs w:val="28"/>
              </w:rPr>
              <w:t>2021年</w:t>
            </w:r>
            <w:r w:rsidR="00CD5F5B">
              <w:rPr>
                <w:rFonts w:hint="eastAsia"/>
                <w:sz w:val="28"/>
                <w:szCs w:val="28"/>
              </w:rPr>
              <w:t>第2</w:t>
            </w:r>
            <w:r w:rsidR="00CD5F5B">
              <w:rPr>
                <w:sz w:val="28"/>
                <w:szCs w:val="28"/>
              </w:rPr>
              <w:t>3</w:t>
            </w:r>
            <w:r w:rsidR="00CD5F5B">
              <w:rPr>
                <w:rFonts w:hint="eastAsia"/>
                <w:sz w:val="28"/>
                <w:szCs w:val="28"/>
              </w:rPr>
              <w:t>期</w:t>
            </w:r>
            <w:r w:rsidR="000B4A1C">
              <w:rPr>
                <w:rFonts w:hint="eastAsia"/>
                <w:sz w:val="28"/>
                <w:szCs w:val="28"/>
              </w:rPr>
              <w:t>（</w:t>
            </w:r>
            <w:r w:rsidRPr="00482099">
              <w:rPr>
                <w:sz w:val="28"/>
                <w:szCs w:val="28"/>
              </w:rPr>
              <w:t>12月</w:t>
            </w:r>
            <w:r w:rsidR="00CD5F5B">
              <w:rPr>
                <w:rFonts w:hint="eastAsia"/>
                <w:sz w:val="28"/>
                <w:szCs w:val="28"/>
              </w:rPr>
              <w:t>上</w:t>
            </w:r>
            <w:r w:rsidR="000B4A1C">
              <w:rPr>
                <w:rFonts w:hint="eastAsia"/>
                <w:sz w:val="28"/>
                <w:szCs w:val="28"/>
              </w:rPr>
              <w:t>）</w:t>
            </w:r>
          </w:p>
        </w:tc>
      </w:tr>
      <w:tr w:rsidR="00DB56B4" w14:paraId="11E178A6" w14:textId="77777777" w:rsidTr="00B85083">
        <w:trPr>
          <w:trHeight w:val="846"/>
          <w:jc w:val="center"/>
        </w:trPr>
        <w:tc>
          <w:tcPr>
            <w:tcW w:w="2660" w:type="dxa"/>
            <w:gridSpan w:val="3"/>
            <w:tcBorders>
              <w:right w:val="single" w:sz="6" w:space="0" w:color="000000"/>
            </w:tcBorders>
          </w:tcPr>
          <w:p w14:paraId="50A0CBD4" w14:textId="77777777" w:rsidR="00DB56B4" w:rsidRDefault="00DB56B4" w:rsidP="00A82ECB">
            <w:pPr>
              <w:pStyle w:val="TableParagraph"/>
              <w:spacing w:before="216"/>
              <w:ind w:left="107"/>
              <w:rPr>
                <w:rFonts w:ascii="宋体" w:eastAsia="宋体"/>
                <w:sz w:val="28"/>
              </w:rPr>
            </w:pPr>
            <w:r>
              <w:rPr>
                <w:rFonts w:ascii="宋体" w:eastAsia="宋体" w:hint="eastAsia"/>
                <w:w w:val="95"/>
                <w:sz w:val="28"/>
              </w:rPr>
              <w:t>新媒体作品填报网址</w:t>
            </w:r>
          </w:p>
        </w:tc>
        <w:tc>
          <w:tcPr>
            <w:tcW w:w="7086" w:type="dxa"/>
            <w:gridSpan w:val="5"/>
            <w:tcBorders>
              <w:left w:val="single" w:sz="6" w:space="0" w:color="000000"/>
            </w:tcBorders>
          </w:tcPr>
          <w:p w14:paraId="43B856A9" w14:textId="77777777" w:rsidR="00DB56B4" w:rsidRDefault="00DB56B4" w:rsidP="00A82ECB">
            <w:pPr>
              <w:pStyle w:val="TableParagraph"/>
              <w:rPr>
                <w:rFonts w:ascii="Times New Roman"/>
              </w:rPr>
            </w:pPr>
          </w:p>
        </w:tc>
      </w:tr>
      <w:tr w:rsidR="00DB56B4" w14:paraId="2369769F" w14:textId="77777777" w:rsidTr="00B85083">
        <w:trPr>
          <w:trHeight w:val="3067"/>
          <w:jc w:val="center"/>
        </w:trPr>
        <w:tc>
          <w:tcPr>
            <w:tcW w:w="1102" w:type="dxa"/>
          </w:tcPr>
          <w:p w14:paraId="11DE3753" w14:textId="77777777" w:rsidR="00DB56B4" w:rsidRDefault="00DB56B4" w:rsidP="00A82ECB">
            <w:pPr>
              <w:pStyle w:val="TableParagraph"/>
              <w:spacing w:before="6"/>
              <w:rPr>
                <w:rFonts w:ascii="宋体"/>
                <w:sz w:val="40"/>
              </w:rPr>
            </w:pPr>
          </w:p>
          <w:p w14:paraId="14FD156A" w14:textId="77777777" w:rsidR="00DB56B4" w:rsidRDefault="00DB56B4" w:rsidP="00A82ECB">
            <w:pPr>
              <w:pStyle w:val="TableParagraph"/>
              <w:spacing w:line="228" w:lineRule="auto"/>
              <w:ind w:left="271" w:right="256" w:firstLine="278"/>
              <w:jc w:val="both"/>
              <w:rPr>
                <w:rFonts w:ascii="宋体" w:eastAsia="宋体"/>
                <w:sz w:val="28"/>
              </w:rPr>
            </w:pPr>
            <w:r>
              <w:rPr>
                <w:rFonts w:ascii="宋体" w:eastAsia="宋体" w:hint="eastAsia"/>
                <w:sz w:val="28"/>
              </w:rPr>
              <w:t>︵采</w:t>
            </w:r>
            <w:proofErr w:type="gramStart"/>
            <w:r>
              <w:rPr>
                <w:rFonts w:ascii="宋体" w:eastAsia="宋体" w:hint="eastAsia"/>
                <w:sz w:val="28"/>
              </w:rPr>
              <w:t>作编品</w:t>
            </w:r>
            <w:proofErr w:type="gramEnd"/>
            <w:r>
              <w:rPr>
                <w:rFonts w:ascii="宋体" w:eastAsia="宋体" w:hint="eastAsia"/>
                <w:sz w:val="28"/>
              </w:rPr>
              <w:t>过简程</w:t>
            </w:r>
            <w:proofErr w:type="gramStart"/>
            <w:r>
              <w:rPr>
                <w:rFonts w:ascii="宋体" w:eastAsia="宋体" w:hint="eastAsia"/>
                <w:sz w:val="28"/>
              </w:rPr>
              <w:t>介</w:t>
            </w:r>
            <w:proofErr w:type="gramEnd"/>
          </w:p>
          <w:p w14:paraId="4C2B4811" w14:textId="77777777" w:rsidR="00DB56B4" w:rsidRDefault="00DB56B4" w:rsidP="00A82ECB">
            <w:pPr>
              <w:pStyle w:val="TableParagraph"/>
              <w:spacing w:line="343" w:lineRule="exact"/>
              <w:ind w:left="549"/>
              <w:rPr>
                <w:rFonts w:ascii="宋体" w:eastAsia="宋体"/>
                <w:sz w:val="28"/>
              </w:rPr>
            </w:pPr>
            <w:r>
              <w:rPr>
                <w:rFonts w:ascii="宋体" w:eastAsia="宋体" w:hint="eastAsia"/>
                <w:sz w:val="28"/>
              </w:rPr>
              <w:t>︶</w:t>
            </w:r>
          </w:p>
          <w:p w14:paraId="337895BC" w14:textId="6B3CE67A" w:rsidR="00DB56B4" w:rsidRDefault="00DB56B4" w:rsidP="00DB56B4">
            <w:pPr>
              <w:pStyle w:val="TableParagraph"/>
              <w:spacing w:line="343" w:lineRule="exact"/>
              <w:ind w:left="549"/>
              <w:rPr>
                <w:rFonts w:ascii="宋体" w:eastAsia="宋体"/>
                <w:sz w:val="28"/>
              </w:rPr>
            </w:pPr>
          </w:p>
        </w:tc>
        <w:tc>
          <w:tcPr>
            <w:tcW w:w="8644" w:type="dxa"/>
            <w:gridSpan w:val="7"/>
          </w:tcPr>
          <w:p w14:paraId="09AFA629" w14:textId="77777777" w:rsidR="00B156AB" w:rsidRDefault="00B156AB" w:rsidP="00937BF7">
            <w:pPr>
              <w:pStyle w:val="TableParagraph"/>
              <w:ind w:firstLineChars="200" w:firstLine="480"/>
              <w:jc w:val="both"/>
              <w:rPr>
                <w:rFonts w:ascii="宋体"/>
                <w:sz w:val="24"/>
                <w:szCs w:val="24"/>
              </w:rPr>
            </w:pPr>
          </w:p>
          <w:p w14:paraId="341513CE" w14:textId="2CF337C7" w:rsidR="00DB56B4" w:rsidRPr="00482099" w:rsidRDefault="00DB56B4" w:rsidP="00937BF7">
            <w:pPr>
              <w:pStyle w:val="TableParagraph"/>
              <w:ind w:firstLineChars="200" w:firstLine="480"/>
              <w:jc w:val="both"/>
              <w:rPr>
                <w:rFonts w:ascii="宋体"/>
                <w:sz w:val="24"/>
                <w:szCs w:val="24"/>
              </w:rPr>
            </w:pPr>
            <w:r w:rsidRPr="00482099">
              <w:rPr>
                <w:rFonts w:ascii="宋体" w:hint="eastAsia"/>
                <w:sz w:val="24"/>
                <w:szCs w:val="24"/>
              </w:rPr>
              <w:t>本文是</w:t>
            </w:r>
            <w:r w:rsidRPr="00482099">
              <w:rPr>
                <w:rFonts w:ascii="宋体"/>
                <w:sz w:val="24"/>
                <w:szCs w:val="24"/>
              </w:rPr>
              <w:t>2021</w:t>
            </w:r>
            <w:r w:rsidRPr="00482099">
              <w:rPr>
                <w:rFonts w:ascii="宋体"/>
                <w:sz w:val="24"/>
                <w:szCs w:val="24"/>
              </w:rPr>
              <w:t>年</w:t>
            </w:r>
            <w:r w:rsidRPr="00482099">
              <w:rPr>
                <w:rFonts w:ascii="宋体"/>
                <w:sz w:val="24"/>
                <w:szCs w:val="24"/>
              </w:rPr>
              <w:t>10</w:t>
            </w:r>
            <w:r w:rsidRPr="00482099">
              <w:rPr>
                <w:rFonts w:ascii="宋体"/>
                <w:sz w:val="24"/>
                <w:szCs w:val="24"/>
              </w:rPr>
              <w:t>月</w:t>
            </w:r>
            <w:r w:rsidRPr="00482099">
              <w:rPr>
                <w:rFonts w:ascii="宋体"/>
                <w:sz w:val="24"/>
                <w:szCs w:val="24"/>
              </w:rPr>
              <w:t>27</w:t>
            </w:r>
            <w:r w:rsidRPr="00482099">
              <w:rPr>
                <w:rFonts w:ascii="宋体"/>
                <w:sz w:val="24"/>
                <w:szCs w:val="24"/>
              </w:rPr>
              <w:t>日</w:t>
            </w:r>
            <w:r>
              <w:rPr>
                <w:rFonts w:ascii="宋体" w:hint="eastAsia"/>
                <w:sz w:val="24"/>
                <w:szCs w:val="24"/>
              </w:rPr>
              <w:t>作者</w:t>
            </w:r>
            <w:r w:rsidRPr="00482099">
              <w:rPr>
                <w:rFonts w:ascii="宋体"/>
                <w:sz w:val="24"/>
                <w:szCs w:val="24"/>
              </w:rPr>
              <w:t>应邀在国家新闻出版署举办的第</w:t>
            </w:r>
            <w:r w:rsidRPr="00482099">
              <w:rPr>
                <w:rFonts w:ascii="宋体"/>
                <w:sz w:val="24"/>
                <w:szCs w:val="24"/>
              </w:rPr>
              <w:t>11</w:t>
            </w:r>
            <w:r w:rsidRPr="00482099">
              <w:rPr>
                <w:rFonts w:ascii="宋体"/>
                <w:sz w:val="24"/>
                <w:szCs w:val="24"/>
              </w:rPr>
              <w:t>届中国数字出版博览会“报刊融合发展高峰论坛”上的主旨演讲，</w:t>
            </w:r>
            <w:r>
              <w:rPr>
                <w:rFonts w:ascii="宋体" w:hint="eastAsia"/>
                <w:sz w:val="24"/>
                <w:szCs w:val="24"/>
              </w:rPr>
              <w:t>精心</w:t>
            </w:r>
            <w:r w:rsidRPr="00482099">
              <w:rPr>
                <w:rFonts w:ascii="宋体"/>
                <w:sz w:val="24"/>
                <w:szCs w:val="24"/>
              </w:rPr>
              <w:t>整理后刊</w:t>
            </w:r>
            <w:r w:rsidR="00CD5F5B">
              <w:rPr>
                <w:rFonts w:ascii="宋体" w:hint="eastAsia"/>
                <w:sz w:val="24"/>
                <w:szCs w:val="24"/>
              </w:rPr>
              <w:t>发</w:t>
            </w:r>
            <w:r w:rsidRPr="00482099">
              <w:rPr>
                <w:rFonts w:ascii="宋体"/>
                <w:sz w:val="24"/>
                <w:szCs w:val="24"/>
              </w:rPr>
              <w:t>在《中国报业》杂志上。</w:t>
            </w:r>
          </w:p>
          <w:p w14:paraId="27A59CC1" w14:textId="423A66BB" w:rsidR="00DB56B4" w:rsidRPr="00482099" w:rsidRDefault="00DB56B4" w:rsidP="00937BF7">
            <w:pPr>
              <w:pStyle w:val="TableParagraph"/>
              <w:ind w:firstLineChars="200" w:firstLine="480"/>
              <w:jc w:val="both"/>
              <w:rPr>
                <w:rFonts w:ascii="宋体"/>
                <w:sz w:val="24"/>
                <w:szCs w:val="24"/>
              </w:rPr>
            </w:pPr>
            <w:r w:rsidRPr="00482099">
              <w:rPr>
                <w:rFonts w:ascii="宋体" w:hint="eastAsia"/>
                <w:sz w:val="24"/>
                <w:szCs w:val="24"/>
              </w:rPr>
              <w:t>全媒体传播格局下，党报发行受到很大冲击，尤其是在疫情期。党报发行如何维护局面，是学界业界都在关注的焦点。当时中办关于严格规范党报党刊发行秩序的通知（</w:t>
            </w:r>
            <w:r w:rsidRPr="00482099">
              <w:rPr>
                <w:rFonts w:ascii="宋体"/>
                <w:sz w:val="24"/>
                <w:szCs w:val="24"/>
              </w:rPr>
              <w:t>2021</w:t>
            </w:r>
            <w:r w:rsidRPr="00482099">
              <w:rPr>
                <w:rFonts w:ascii="宋体"/>
                <w:sz w:val="24"/>
                <w:szCs w:val="24"/>
              </w:rPr>
              <w:t>第</w:t>
            </w:r>
            <w:r w:rsidRPr="00482099">
              <w:rPr>
                <w:rFonts w:ascii="宋体"/>
                <w:sz w:val="24"/>
                <w:szCs w:val="24"/>
              </w:rPr>
              <w:t>42</w:t>
            </w:r>
            <w:r w:rsidRPr="00482099">
              <w:rPr>
                <w:rFonts w:ascii="宋体"/>
                <w:sz w:val="24"/>
                <w:szCs w:val="24"/>
              </w:rPr>
              <w:t>号文件）刚刚发布，如何做好当年党报发行工作，成为报刊发行峰会热点话题</w:t>
            </w:r>
            <w:r>
              <w:rPr>
                <w:rFonts w:ascii="宋体"/>
                <w:sz w:val="24"/>
                <w:szCs w:val="24"/>
              </w:rPr>
              <w:t>，</w:t>
            </w:r>
            <w:r>
              <w:rPr>
                <w:rFonts w:ascii="宋体" w:hint="eastAsia"/>
                <w:sz w:val="24"/>
                <w:szCs w:val="24"/>
              </w:rPr>
              <w:t>特别是作者结合光明日报成功的发行经验做法，对各级党报都有指导意义和</w:t>
            </w:r>
            <w:r w:rsidR="0076664F">
              <w:rPr>
                <w:rFonts w:ascii="宋体" w:hint="eastAsia"/>
                <w:sz w:val="24"/>
                <w:szCs w:val="24"/>
              </w:rPr>
              <w:t>启迪作用</w:t>
            </w:r>
            <w:r w:rsidRPr="00482099">
              <w:rPr>
                <w:rFonts w:ascii="宋体"/>
                <w:sz w:val="24"/>
                <w:szCs w:val="24"/>
              </w:rPr>
              <w:t>。</w:t>
            </w:r>
          </w:p>
          <w:p w14:paraId="177B6691" w14:textId="0B17CDEC" w:rsidR="00DB56B4" w:rsidRPr="00482099" w:rsidRDefault="00DB56B4" w:rsidP="00937BF7">
            <w:pPr>
              <w:pStyle w:val="TableParagraph"/>
              <w:ind w:firstLineChars="200" w:firstLine="480"/>
              <w:jc w:val="both"/>
              <w:rPr>
                <w:rFonts w:ascii="宋体"/>
                <w:sz w:val="24"/>
                <w:szCs w:val="24"/>
              </w:rPr>
            </w:pPr>
            <w:r w:rsidRPr="00482099">
              <w:rPr>
                <w:rFonts w:ascii="宋体" w:hint="eastAsia"/>
                <w:sz w:val="24"/>
                <w:szCs w:val="24"/>
              </w:rPr>
              <w:t>本文论述角度、所持观点有新颖</w:t>
            </w:r>
            <w:r>
              <w:rPr>
                <w:rFonts w:ascii="宋体" w:hint="eastAsia"/>
                <w:sz w:val="24"/>
                <w:szCs w:val="24"/>
              </w:rPr>
              <w:t>、独到</w:t>
            </w:r>
            <w:r w:rsidRPr="00482099">
              <w:rPr>
                <w:rFonts w:ascii="宋体" w:hint="eastAsia"/>
                <w:sz w:val="24"/>
                <w:szCs w:val="24"/>
              </w:rPr>
              <w:t>之处，总体逻辑是：</w:t>
            </w:r>
            <w:proofErr w:type="gramStart"/>
            <w:r w:rsidR="0076664F">
              <w:rPr>
                <w:rFonts w:ascii="宋体" w:hint="eastAsia"/>
                <w:sz w:val="24"/>
                <w:szCs w:val="24"/>
              </w:rPr>
              <w:t>发行</w:t>
            </w:r>
            <w:r w:rsidRPr="00482099">
              <w:rPr>
                <w:rFonts w:ascii="宋体" w:hint="eastAsia"/>
                <w:sz w:val="24"/>
                <w:szCs w:val="24"/>
              </w:rPr>
              <w:t>按</w:t>
            </w:r>
            <w:proofErr w:type="gramEnd"/>
            <w:r w:rsidRPr="00482099">
              <w:rPr>
                <w:rFonts w:ascii="宋体" w:hint="eastAsia"/>
                <w:sz w:val="24"/>
                <w:szCs w:val="24"/>
              </w:rPr>
              <w:t>全域性、区域性、领域性、行业性划分类型，各家党报有着各自不同的属性、</w:t>
            </w:r>
            <w:r w:rsidR="00CD45FA">
              <w:rPr>
                <w:rFonts w:ascii="宋体" w:hint="eastAsia"/>
                <w:sz w:val="24"/>
                <w:szCs w:val="24"/>
              </w:rPr>
              <w:t>职能</w:t>
            </w:r>
            <w:r w:rsidRPr="00482099">
              <w:rPr>
                <w:rFonts w:ascii="宋体" w:hint="eastAsia"/>
                <w:sz w:val="24"/>
                <w:szCs w:val="24"/>
              </w:rPr>
              <w:t>定位</w:t>
            </w:r>
            <w:r w:rsidR="00D46125">
              <w:rPr>
                <w:rFonts w:ascii="宋体" w:hint="eastAsia"/>
                <w:sz w:val="24"/>
                <w:szCs w:val="24"/>
              </w:rPr>
              <w:t>和</w:t>
            </w:r>
            <w:r w:rsidRPr="00482099">
              <w:rPr>
                <w:rFonts w:ascii="宋体" w:hint="eastAsia"/>
                <w:sz w:val="24"/>
                <w:szCs w:val="24"/>
              </w:rPr>
              <w:t>核心</w:t>
            </w:r>
            <w:r w:rsidR="00CD45FA">
              <w:rPr>
                <w:rFonts w:ascii="宋体" w:hint="eastAsia"/>
                <w:sz w:val="24"/>
                <w:szCs w:val="24"/>
              </w:rPr>
              <w:t>服务</w:t>
            </w:r>
            <w:r w:rsidRPr="00482099">
              <w:rPr>
                <w:rFonts w:ascii="宋体" w:hint="eastAsia"/>
                <w:sz w:val="24"/>
                <w:szCs w:val="24"/>
              </w:rPr>
              <w:t>，由此确定和找准发行对象，是</w:t>
            </w:r>
            <w:r w:rsidR="00CD45FA">
              <w:rPr>
                <w:rFonts w:ascii="宋体" w:hint="eastAsia"/>
                <w:sz w:val="24"/>
                <w:szCs w:val="24"/>
              </w:rPr>
              <w:t>做到精准化</w:t>
            </w:r>
            <w:r w:rsidRPr="00482099">
              <w:rPr>
                <w:rFonts w:ascii="宋体" w:hint="eastAsia"/>
                <w:sz w:val="24"/>
                <w:szCs w:val="24"/>
              </w:rPr>
              <w:t>的出发点</w:t>
            </w:r>
            <w:r w:rsidR="00CD45FA">
              <w:rPr>
                <w:rFonts w:ascii="宋体" w:hint="eastAsia"/>
                <w:sz w:val="24"/>
                <w:szCs w:val="24"/>
              </w:rPr>
              <w:t>和落脚点</w:t>
            </w:r>
            <w:r w:rsidRPr="00482099">
              <w:rPr>
                <w:rFonts w:ascii="宋体" w:hint="eastAsia"/>
                <w:sz w:val="24"/>
                <w:szCs w:val="24"/>
              </w:rPr>
              <w:t>。</w:t>
            </w:r>
          </w:p>
          <w:p w14:paraId="7622785F" w14:textId="77777777" w:rsidR="00DB56B4" w:rsidRDefault="00DB56B4" w:rsidP="00937BF7">
            <w:pPr>
              <w:pStyle w:val="TableParagraph"/>
              <w:ind w:firstLineChars="200" w:firstLine="480"/>
              <w:jc w:val="both"/>
              <w:rPr>
                <w:rFonts w:ascii="宋体"/>
                <w:sz w:val="24"/>
                <w:szCs w:val="24"/>
              </w:rPr>
            </w:pPr>
            <w:r w:rsidRPr="00482099">
              <w:rPr>
                <w:rFonts w:ascii="宋体" w:hint="eastAsia"/>
                <w:sz w:val="24"/>
                <w:szCs w:val="24"/>
              </w:rPr>
              <w:t>全媒体传播格局下，党报发行仍有着特殊的价值和意义，发行量大小是衡量一张党报影响力、传播力的重要指标。保持一定的发行量，</w:t>
            </w:r>
            <w:r w:rsidR="00CD45FA">
              <w:rPr>
                <w:rFonts w:ascii="宋体" w:hint="eastAsia"/>
                <w:sz w:val="24"/>
                <w:szCs w:val="24"/>
              </w:rPr>
              <w:t>才能有效维护党报品牌价值，才能彰显主流媒体中流砥柱作用。</w:t>
            </w:r>
            <w:r w:rsidRPr="00482099">
              <w:rPr>
                <w:rFonts w:ascii="宋体" w:hint="eastAsia"/>
                <w:sz w:val="24"/>
                <w:szCs w:val="24"/>
              </w:rPr>
              <w:t>新媒体产品推送和报纸发行量此消彼长的关系，</w:t>
            </w:r>
            <w:r>
              <w:rPr>
                <w:rFonts w:ascii="宋体" w:hint="eastAsia"/>
                <w:sz w:val="24"/>
                <w:szCs w:val="24"/>
              </w:rPr>
              <w:t>只要找准契机，</w:t>
            </w:r>
            <w:r w:rsidR="00CD45FA">
              <w:rPr>
                <w:rFonts w:ascii="宋体" w:hint="eastAsia"/>
                <w:sz w:val="24"/>
                <w:szCs w:val="24"/>
              </w:rPr>
              <w:t>把握规律，就能</w:t>
            </w:r>
            <w:r w:rsidRPr="00482099">
              <w:rPr>
                <w:rFonts w:ascii="宋体" w:hint="eastAsia"/>
                <w:sz w:val="24"/>
                <w:szCs w:val="24"/>
              </w:rPr>
              <w:t>做到两者取长补短、相互</w:t>
            </w:r>
            <w:r>
              <w:rPr>
                <w:rFonts w:ascii="宋体" w:hint="eastAsia"/>
                <w:sz w:val="24"/>
                <w:szCs w:val="24"/>
              </w:rPr>
              <w:t>促进</w:t>
            </w:r>
            <w:r w:rsidRPr="00482099">
              <w:rPr>
                <w:rFonts w:ascii="宋体" w:hint="eastAsia"/>
                <w:sz w:val="24"/>
                <w:szCs w:val="24"/>
              </w:rPr>
              <w:t>。</w:t>
            </w:r>
          </w:p>
          <w:p w14:paraId="381F4A12" w14:textId="4BE354E6" w:rsidR="00CD45FA" w:rsidRPr="00482099" w:rsidRDefault="00CD45FA" w:rsidP="00FC6BF8">
            <w:pPr>
              <w:pStyle w:val="TableParagraph"/>
              <w:rPr>
                <w:rFonts w:ascii="宋体"/>
                <w:sz w:val="24"/>
                <w:szCs w:val="24"/>
              </w:rPr>
            </w:pPr>
          </w:p>
        </w:tc>
      </w:tr>
      <w:tr w:rsidR="00DB56B4" w14:paraId="628CFD7A" w14:textId="77777777" w:rsidTr="00B156AB">
        <w:trPr>
          <w:trHeight w:val="2967"/>
          <w:jc w:val="center"/>
        </w:trPr>
        <w:tc>
          <w:tcPr>
            <w:tcW w:w="1102" w:type="dxa"/>
            <w:vAlign w:val="center"/>
          </w:tcPr>
          <w:p w14:paraId="1FF882B0" w14:textId="77777777" w:rsidR="00DB56B4" w:rsidRDefault="00DB56B4" w:rsidP="00A82ECB">
            <w:pPr>
              <w:pStyle w:val="TableParagraph"/>
              <w:spacing w:before="43" w:line="254" w:lineRule="auto"/>
              <w:ind w:left="410" w:right="398"/>
              <w:jc w:val="both"/>
              <w:rPr>
                <w:rFonts w:ascii="宋体" w:eastAsia="宋体"/>
                <w:sz w:val="28"/>
              </w:rPr>
            </w:pPr>
            <w:r>
              <w:rPr>
                <w:rFonts w:ascii="宋体" w:eastAsia="宋体" w:hint="eastAsia"/>
                <w:sz w:val="28"/>
              </w:rPr>
              <w:lastRenderedPageBreak/>
              <w:t>社会</w:t>
            </w:r>
            <w:proofErr w:type="gramStart"/>
            <w:r>
              <w:rPr>
                <w:rFonts w:ascii="宋体" w:eastAsia="宋体" w:hint="eastAsia"/>
                <w:sz w:val="28"/>
              </w:rPr>
              <w:t>效</w:t>
            </w:r>
            <w:proofErr w:type="gramEnd"/>
          </w:p>
          <w:p w14:paraId="1BBA5402" w14:textId="77777777" w:rsidR="00DB56B4" w:rsidRDefault="00DB56B4" w:rsidP="00A82ECB">
            <w:pPr>
              <w:pStyle w:val="TableParagraph"/>
              <w:spacing w:line="353" w:lineRule="exact"/>
              <w:ind w:left="10"/>
              <w:jc w:val="center"/>
              <w:rPr>
                <w:rFonts w:ascii="宋体" w:eastAsia="宋体"/>
                <w:sz w:val="28"/>
              </w:rPr>
            </w:pPr>
            <w:r>
              <w:rPr>
                <w:rFonts w:ascii="宋体" w:eastAsia="宋体" w:hint="eastAsia"/>
                <w:sz w:val="28"/>
              </w:rPr>
              <w:t>果</w:t>
            </w:r>
          </w:p>
        </w:tc>
        <w:tc>
          <w:tcPr>
            <w:tcW w:w="8644" w:type="dxa"/>
            <w:gridSpan w:val="7"/>
          </w:tcPr>
          <w:p w14:paraId="5AD2DECD" w14:textId="77777777" w:rsidR="00B156AB" w:rsidRDefault="00B156AB" w:rsidP="00AD3030">
            <w:pPr>
              <w:pStyle w:val="TableParagraph"/>
              <w:spacing w:line="242" w:lineRule="auto"/>
              <w:ind w:right="118" w:firstLineChars="200" w:firstLine="480"/>
              <w:jc w:val="both"/>
              <w:rPr>
                <w:sz w:val="24"/>
                <w:szCs w:val="24"/>
              </w:rPr>
            </w:pPr>
          </w:p>
          <w:p w14:paraId="4CB046E1" w14:textId="63AC0F46" w:rsidR="00FC6BF8" w:rsidRDefault="00FC6BF8" w:rsidP="00AD3030">
            <w:pPr>
              <w:pStyle w:val="TableParagraph"/>
              <w:spacing w:line="242" w:lineRule="auto"/>
              <w:ind w:right="118" w:firstLineChars="200" w:firstLine="480"/>
              <w:jc w:val="both"/>
              <w:rPr>
                <w:sz w:val="24"/>
                <w:szCs w:val="24"/>
              </w:rPr>
            </w:pPr>
            <w:r>
              <w:rPr>
                <w:rFonts w:hint="eastAsia"/>
                <w:sz w:val="24"/>
                <w:szCs w:val="24"/>
              </w:rPr>
              <w:t>本文</w:t>
            </w:r>
            <w:r w:rsidR="00DB56B4">
              <w:rPr>
                <w:rFonts w:hint="eastAsia"/>
                <w:sz w:val="24"/>
                <w:szCs w:val="24"/>
              </w:rPr>
              <w:t>刊发后，引起社会各界</w:t>
            </w:r>
            <w:r>
              <w:rPr>
                <w:rFonts w:hint="eastAsia"/>
                <w:sz w:val="24"/>
                <w:szCs w:val="24"/>
              </w:rPr>
              <w:t>良好反响</w:t>
            </w:r>
            <w:r w:rsidR="00480157">
              <w:rPr>
                <w:rFonts w:hint="eastAsia"/>
                <w:sz w:val="24"/>
                <w:szCs w:val="24"/>
              </w:rPr>
              <w:t>。</w:t>
            </w:r>
            <w:r>
              <w:rPr>
                <w:rFonts w:hint="eastAsia"/>
                <w:sz w:val="24"/>
                <w:szCs w:val="24"/>
              </w:rPr>
              <w:t>中国报业协会</w:t>
            </w:r>
            <w:r w:rsidR="008A5C66">
              <w:rPr>
                <w:rFonts w:hint="eastAsia"/>
                <w:sz w:val="24"/>
                <w:szCs w:val="24"/>
              </w:rPr>
              <w:t>将</w:t>
            </w:r>
            <w:r>
              <w:rPr>
                <w:rFonts w:hint="eastAsia"/>
                <w:sz w:val="24"/>
                <w:szCs w:val="24"/>
              </w:rPr>
              <w:t>此文评为“2</w:t>
            </w:r>
            <w:r>
              <w:rPr>
                <w:sz w:val="24"/>
                <w:szCs w:val="24"/>
              </w:rPr>
              <w:t>021</w:t>
            </w:r>
            <w:r>
              <w:rPr>
                <w:rFonts w:hint="eastAsia"/>
                <w:sz w:val="24"/>
                <w:szCs w:val="24"/>
              </w:rPr>
              <w:t>年度中国报业优秀作品”特等奖。</w:t>
            </w:r>
            <w:r w:rsidR="00480157">
              <w:rPr>
                <w:rFonts w:hint="eastAsia"/>
                <w:sz w:val="24"/>
                <w:szCs w:val="24"/>
              </w:rPr>
              <w:t>中国报业</w:t>
            </w:r>
            <w:r w:rsidR="008A5C66">
              <w:rPr>
                <w:rFonts w:hint="eastAsia"/>
                <w:sz w:val="24"/>
                <w:szCs w:val="24"/>
              </w:rPr>
              <w:t>协会1</w:t>
            </w:r>
            <w:r w:rsidR="008A5C66">
              <w:rPr>
                <w:sz w:val="24"/>
                <w:szCs w:val="24"/>
              </w:rPr>
              <w:t>500</w:t>
            </w:r>
            <w:r w:rsidR="008A5C66">
              <w:rPr>
                <w:rFonts w:hint="eastAsia"/>
                <w:sz w:val="24"/>
                <w:szCs w:val="24"/>
              </w:rPr>
              <w:t>多家会员单位，</w:t>
            </w:r>
            <w:r>
              <w:rPr>
                <w:rFonts w:hint="eastAsia"/>
                <w:sz w:val="24"/>
                <w:szCs w:val="24"/>
              </w:rPr>
              <w:t>《中国报业》杂志每年发表1</w:t>
            </w:r>
            <w:r>
              <w:rPr>
                <w:sz w:val="24"/>
                <w:szCs w:val="24"/>
              </w:rPr>
              <w:t>200</w:t>
            </w:r>
            <w:r>
              <w:rPr>
                <w:rFonts w:hint="eastAsia"/>
                <w:sz w:val="24"/>
                <w:szCs w:val="24"/>
              </w:rPr>
              <w:t>多篇</w:t>
            </w:r>
            <w:r w:rsidR="008A5C66">
              <w:rPr>
                <w:rFonts w:hint="eastAsia"/>
                <w:sz w:val="24"/>
                <w:szCs w:val="24"/>
              </w:rPr>
              <w:t>论文</w:t>
            </w:r>
            <w:r>
              <w:rPr>
                <w:rFonts w:hint="eastAsia"/>
                <w:sz w:val="24"/>
                <w:szCs w:val="24"/>
              </w:rPr>
              <w:t>，此文是全年最具影响的作品之一</w:t>
            </w:r>
            <w:r w:rsidR="008A5C66">
              <w:rPr>
                <w:rFonts w:hint="eastAsia"/>
                <w:sz w:val="24"/>
                <w:szCs w:val="24"/>
              </w:rPr>
              <w:t>，</w:t>
            </w:r>
            <w:r w:rsidR="00480157">
              <w:rPr>
                <w:rFonts w:hint="eastAsia"/>
                <w:sz w:val="24"/>
                <w:szCs w:val="24"/>
              </w:rPr>
              <w:t>被</w:t>
            </w:r>
            <w:proofErr w:type="gramStart"/>
            <w:r w:rsidR="00480157">
              <w:rPr>
                <w:rFonts w:hint="eastAsia"/>
                <w:sz w:val="24"/>
                <w:szCs w:val="24"/>
              </w:rPr>
              <w:t>中国知网</w:t>
            </w:r>
            <w:r w:rsidR="002E5B2A">
              <w:rPr>
                <w:rFonts w:hint="eastAsia"/>
                <w:sz w:val="24"/>
                <w:szCs w:val="24"/>
              </w:rPr>
              <w:t>社科</w:t>
            </w:r>
            <w:proofErr w:type="gramEnd"/>
            <w:r w:rsidR="002E5B2A">
              <w:rPr>
                <w:rFonts w:hint="eastAsia"/>
                <w:sz w:val="24"/>
                <w:szCs w:val="24"/>
              </w:rPr>
              <w:t>学术期刊</w:t>
            </w:r>
            <w:r w:rsidR="00480157">
              <w:rPr>
                <w:rFonts w:hint="eastAsia"/>
                <w:sz w:val="24"/>
                <w:szCs w:val="24"/>
              </w:rPr>
              <w:t>、百度百科等数据库平台收录。</w:t>
            </w:r>
          </w:p>
          <w:p w14:paraId="103A704F" w14:textId="77777777" w:rsidR="00DB56B4" w:rsidRDefault="00FC6BF8" w:rsidP="00AD3030">
            <w:pPr>
              <w:pStyle w:val="TableParagraph"/>
              <w:spacing w:line="242" w:lineRule="auto"/>
              <w:ind w:right="118" w:firstLineChars="200" w:firstLine="480"/>
              <w:jc w:val="both"/>
              <w:rPr>
                <w:sz w:val="24"/>
                <w:szCs w:val="24"/>
              </w:rPr>
            </w:pPr>
            <w:r>
              <w:rPr>
                <w:rFonts w:hint="eastAsia"/>
                <w:sz w:val="24"/>
                <w:szCs w:val="24"/>
              </w:rPr>
              <w:t>当时正值</w:t>
            </w:r>
            <w:r w:rsidR="00DB56B4">
              <w:rPr>
                <w:rFonts w:hint="eastAsia"/>
                <w:sz w:val="24"/>
                <w:szCs w:val="24"/>
              </w:rPr>
              <w:t>每年一度的党报集中发行期，人民日报、光明日报、中国报业协会所属党报</w:t>
            </w:r>
            <w:proofErr w:type="gramStart"/>
            <w:r w:rsidR="00DB56B4">
              <w:rPr>
                <w:rFonts w:hint="eastAsia"/>
                <w:sz w:val="24"/>
                <w:szCs w:val="24"/>
              </w:rPr>
              <w:t>头条网端</w:t>
            </w:r>
            <w:proofErr w:type="gramEnd"/>
            <w:r w:rsidR="00DB56B4">
              <w:rPr>
                <w:rFonts w:hint="eastAsia"/>
                <w:sz w:val="24"/>
                <w:szCs w:val="24"/>
              </w:rPr>
              <w:t>、中国</w:t>
            </w:r>
            <w:proofErr w:type="gramStart"/>
            <w:r w:rsidR="00DB56B4">
              <w:rPr>
                <w:rFonts w:hint="eastAsia"/>
                <w:sz w:val="24"/>
                <w:szCs w:val="24"/>
              </w:rPr>
              <w:t>报业网端</w:t>
            </w:r>
            <w:proofErr w:type="gramEnd"/>
            <w:r w:rsidR="00DB56B4">
              <w:rPr>
                <w:rFonts w:hint="eastAsia"/>
                <w:sz w:val="24"/>
                <w:szCs w:val="24"/>
              </w:rPr>
              <w:t>等主流媒体纷纷转载全文</w:t>
            </w:r>
            <w:r w:rsidR="008A5C66">
              <w:rPr>
                <w:rFonts w:hint="eastAsia"/>
                <w:sz w:val="24"/>
                <w:szCs w:val="24"/>
              </w:rPr>
              <w:t>、</w:t>
            </w:r>
            <w:r w:rsidR="00DB56B4">
              <w:rPr>
                <w:rFonts w:hint="eastAsia"/>
                <w:sz w:val="24"/>
                <w:szCs w:val="24"/>
              </w:rPr>
              <w:t>引用观点事例，许多省级报业协会会刊转发此文</w:t>
            </w:r>
            <w:r w:rsidR="00C82CBE">
              <w:rPr>
                <w:rFonts w:hint="eastAsia"/>
                <w:sz w:val="24"/>
                <w:szCs w:val="24"/>
              </w:rPr>
              <w:t>，</w:t>
            </w:r>
            <w:r w:rsidR="00DB56B4">
              <w:rPr>
                <w:rFonts w:hint="eastAsia"/>
                <w:sz w:val="24"/>
                <w:szCs w:val="24"/>
              </w:rPr>
              <w:t>学习研究基本经验做法，为贯彻执行中办国办</w:t>
            </w:r>
            <w:r w:rsidR="00C82CBE">
              <w:rPr>
                <w:rFonts w:hint="eastAsia"/>
                <w:sz w:val="24"/>
                <w:szCs w:val="24"/>
              </w:rPr>
              <w:t>（</w:t>
            </w:r>
            <w:r w:rsidR="00DB56B4">
              <w:rPr>
                <w:rFonts w:hint="eastAsia"/>
                <w:sz w:val="24"/>
                <w:szCs w:val="24"/>
              </w:rPr>
              <w:t>2021第42号</w:t>
            </w:r>
            <w:r w:rsidR="00C82CBE">
              <w:rPr>
                <w:rFonts w:hint="eastAsia"/>
                <w:sz w:val="24"/>
                <w:szCs w:val="24"/>
              </w:rPr>
              <w:t>）</w:t>
            </w:r>
            <w:r w:rsidR="00DB56B4">
              <w:rPr>
                <w:rFonts w:hint="eastAsia"/>
                <w:sz w:val="24"/>
                <w:szCs w:val="24"/>
              </w:rPr>
              <w:t>文件提供了有力参考。许多中央地方党报出版发行部门</w:t>
            </w:r>
            <w:r w:rsidR="00C82CBE">
              <w:rPr>
                <w:rFonts w:hint="eastAsia"/>
                <w:sz w:val="24"/>
                <w:szCs w:val="24"/>
              </w:rPr>
              <w:t>领导利用走访、电话咨询等方式，</w:t>
            </w:r>
            <w:r w:rsidR="00DB56B4">
              <w:rPr>
                <w:rFonts w:hint="eastAsia"/>
                <w:sz w:val="24"/>
                <w:szCs w:val="24"/>
              </w:rPr>
              <w:t>向光明日报</w:t>
            </w:r>
            <w:r w:rsidR="00C82CBE">
              <w:rPr>
                <w:rFonts w:hint="eastAsia"/>
                <w:sz w:val="24"/>
                <w:szCs w:val="24"/>
              </w:rPr>
              <w:t>发行工作</w:t>
            </w:r>
            <w:r w:rsidR="00DB56B4">
              <w:rPr>
                <w:rFonts w:hint="eastAsia"/>
                <w:sz w:val="24"/>
                <w:szCs w:val="24"/>
              </w:rPr>
              <w:t>取经，还邀请作者专程讲课。</w:t>
            </w:r>
            <w:r w:rsidR="00C82CBE">
              <w:rPr>
                <w:rFonts w:hint="eastAsia"/>
                <w:sz w:val="24"/>
                <w:szCs w:val="24"/>
              </w:rPr>
              <w:t>此篇新闻业务研究文章</w:t>
            </w:r>
            <w:r w:rsidR="00DB56B4">
              <w:rPr>
                <w:rFonts w:hint="eastAsia"/>
                <w:sz w:val="24"/>
                <w:szCs w:val="24"/>
              </w:rPr>
              <w:t>使人从多维</w:t>
            </w:r>
            <w:proofErr w:type="gramStart"/>
            <w:r w:rsidR="00DB56B4">
              <w:rPr>
                <w:rFonts w:hint="eastAsia"/>
                <w:sz w:val="24"/>
                <w:szCs w:val="24"/>
              </w:rPr>
              <w:t>度</w:t>
            </w:r>
            <w:r w:rsidR="00C82CBE">
              <w:rPr>
                <w:rFonts w:hint="eastAsia"/>
                <w:sz w:val="24"/>
                <w:szCs w:val="24"/>
              </w:rPr>
              <w:t>学习</w:t>
            </w:r>
            <w:proofErr w:type="gramEnd"/>
            <w:r w:rsidR="00DB56B4">
              <w:rPr>
                <w:rFonts w:hint="eastAsia"/>
                <w:sz w:val="24"/>
                <w:szCs w:val="24"/>
              </w:rPr>
              <w:t>掌握党报发行方法和策略，提升党报发行潜力和传播效果，受到新闻业内人士及广大读者用户的好评。</w:t>
            </w:r>
          </w:p>
          <w:p w14:paraId="5635A1CC" w14:textId="66BA32C4" w:rsidR="00B156AB" w:rsidRPr="00482099" w:rsidRDefault="00B156AB" w:rsidP="00AD3030">
            <w:pPr>
              <w:pStyle w:val="TableParagraph"/>
              <w:spacing w:line="242" w:lineRule="auto"/>
              <w:ind w:right="118" w:firstLineChars="200" w:firstLine="480"/>
              <w:jc w:val="both"/>
              <w:rPr>
                <w:sz w:val="24"/>
                <w:szCs w:val="24"/>
              </w:rPr>
            </w:pPr>
          </w:p>
        </w:tc>
      </w:tr>
      <w:tr w:rsidR="00DB56B4" w14:paraId="14AEE068" w14:textId="77777777" w:rsidTr="00B156AB">
        <w:trPr>
          <w:trHeight w:val="6099"/>
          <w:jc w:val="center"/>
        </w:trPr>
        <w:tc>
          <w:tcPr>
            <w:tcW w:w="1102" w:type="dxa"/>
            <w:vAlign w:val="center"/>
          </w:tcPr>
          <w:p w14:paraId="55E52083" w14:textId="77777777" w:rsidR="00DB56B4" w:rsidRDefault="00DB56B4" w:rsidP="00A82ECB">
            <w:pPr>
              <w:pStyle w:val="TableParagraph"/>
              <w:spacing w:before="27" w:line="254" w:lineRule="auto"/>
              <w:ind w:left="271" w:right="256" w:firstLine="278"/>
              <w:jc w:val="both"/>
              <w:rPr>
                <w:rFonts w:ascii="宋体" w:eastAsia="宋体"/>
                <w:sz w:val="28"/>
              </w:rPr>
            </w:pPr>
            <w:r>
              <w:rPr>
                <w:rFonts w:ascii="宋体" w:eastAsia="宋体" w:hint="eastAsia"/>
                <w:sz w:val="28"/>
              </w:rPr>
              <w:t>︵</w:t>
            </w:r>
            <w:proofErr w:type="gramStart"/>
            <w:r>
              <w:rPr>
                <w:rFonts w:ascii="宋体" w:eastAsia="宋体" w:hint="eastAsia"/>
                <w:sz w:val="28"/>
              </w:rPr>
              <w:t>初推评荐</w:t>
            </w:r>
            <w:proofErr w:type="gramEnd"/>
            <w:r>
              <w:rPr>
                <w:rFonts w:ascii="宋体" w:eastAsia="宋体" w:hint="eastAsia"/>
                <w:sz w:val="28"/>
              </w:rPr>
              <w:t>评理语由</w:t>
            </w:r>
          </w:p>
          <w:p w14:paraId="521D30B5" w14:textId="77777777" w:rsidR="00DB56B4" w:rsidRDefault="00DB56B4" w:rsidP="00A82ECB">
            <w:pPr>
              <w:pStyle w:val="TableParagraph"/>
              <w:spacing w:line="209" w:lineRule="exact"/>
              <w:ind w:left="525"/>
              <w:rPr>
                <w:rFonts w:ascii="宋体" w:eastAsia="宋体"/>
                <w:sz w:val="28"/>
              </w:rPr>
            </w:pPr>
            <w:r>
              <w:rPr>
                <w:rFonts w:ascii="宋体" w:eastAsia="宋体" w:hint="eastAsia"/>
                <w:sz w:val="28"/>
              </w:rPr>
              <w:t>︶</w:t>
            </w:r>
          </w:p>
        </w:tc>
        <w:tc>
          <w:tcPr>
            <w:tcW w:w="8644" w:type="dxa"/>
            <w:gridSpan w:val="7"/>
          </w:tcPr>
          <w:p w14:paraId="00CD6BC5" w14:textId="77777777" w:rsidR="00B156AB" w:rsidRDefault="00B156AB" w:rsidP="00AD3030">
            <w:pPr>
              <w:pStyle w:val="TableParagraph"/>
              <w:spacing w:before="5"/>
              <w:ind w:firstLineChars="200" w:firstLine="480"/>
              <w:jc w:val="both"/>
              <w:rPr>
                <w:rFonts w:ascii="宋体"/>
                <w:sz w:val="24"/>
                <w:szCs w:val="24"/>
              </w:rPr>
            </w:pPr>
          </w:p>
          <w:p w14:paraId="083FE7F3" w14:textId="1E42B95A" w:rsidR="00C82CBE" w:rsidRDefault="00C82CBE" w:rsidP="00AD3030">
            <w:pPr>
              <w:pStyle w:val="TableParagraph"/>
              <w:spacing w:before="5"/>
              <w:ind w:firstLineChars="200" w:firstLine="480"/>
              <w:jc w:val="both"/>
              <w:rPr>
                <w:rFonts w:ascii="宋体"/>
                <w:sz w:val="24"/>
                <w:szCs w:val="24"/>
              </w:rPr>
            </w:pPr>
            <w:r>
              <w:rPr>
                <w:rFonts w:ascii="宋体" w:hint="eastAsia"/>
                <w:sz w:val="24"/>
                <w:szCs w:val="24"/>
              </w:rPr>
              <w:t>党报发行精准化问题一直是全党关注的焦点，解决好这一</w:t>
            </w:r>
            <w:r w:rsidR="008A5C66">
              <w:rPr>
                <w:rFonts w:ascii="宋体" w:hint="eastAsia"/>
                <w:sz w:val="24"/>
                <w:szCs w:val="24"/>
              </w:rPr>
              <w:t>难</w:t>
            </w:r>
            <w:r>
              <w:rPr>
                <w:rFonts w:ascii="宋体" w:hint="eastAsia"/>
                <w:sz w:val="24"/>
                <w:szCs w:val="24"/>
              </w:rPr>
              <w:t>题，不仅能够充分发挥舆论引导作用，而且可以更好体现党性和人民性的统一，实现“三贴近”</w:t>
            </w:r>
            <w:r w:rsidR="00A75220">
              <w:rPr>
                <w:rFonts w:ascii="宋体" w:hint="eastAsia"/>
                <w:sz w:val="24"/>
                <w:szCs w:val="24"/>
              </w:rPr>
              <w:t>，本文正是针对日新月异的全媒体传播格局中传统党报发行理念与路径，深刻剖析移动互联网传播时代党报发行的价值和意义，以及大数据在党报发行中的重要作用，强调党报发行是党报“四力”拓展强有力的支撑，指出党报发行在全媒体传播格局中的地位作用和存在的必要性，对做好党报发行有着重要的借鉴意义和指导作用。</w:t>
            </w:r>
          </w:p>
          <w:p w14:paraId="44E277E7" w14:textId="3F763598" w:rsidR="00DB56B4" w:rsidRPr="00482099" w:rsidRDefault="00A75220" w:rsidP="00AD3030">
            <w:pPr>
              <w:pStyle w:val="TableParagraph"/>
              <w:spacing w:before="5"/>
              <w:ind w:firstLineChars="200" w:firstLine="480"/>
              <w:jc w:val="both"/>
              <w:rPr>
                <w:rFonts w:ascii="宋体"/>
                <w:sz w:val="24"/>
                <w:szCs w:val="24"/>
              </w:rPr>
            </w:pPr>
            <w:r>
              <w:rPr>
                <w:rFonts w:ascii="宋体" w:hint="eastAsia"/>
                <w:sz w:val="24"/>
                <w:szCs w:val="24"/>
              </w:rPr>
              <w:t>本文理论联系实际，</w:t>
            </w:r>
            <w:r w:rsidR="00DB56B4" w:rsidRPr="00482099">
              <w:rPr>
                <w:rFonts w:ascii="宋体" w:hint="eastAsia"/>
                <w:sz w:val="24"/>
                <w:szCs w:val="24"/>
              </w:rPr>
              <w:t>切口较小、角度新颖、观点正确、材料翔实、层次分明、逻辑清晰，</w:t>
            </w:r>
            <w:r w:rsidR="00DB56B4">
              <w:rPr>
                <w:rFonts w:ascii="宋体" w:hint="eastAsia"/>
                <w:sz w:val="24"/>
                <w:szCs w:val="24"/>
              </w:rPr>
              <w:t>并结合光明日报发行探索实践，起点高、落点实，</w:t>
            </w:r>
            <w:r>
              <w:rPr>
                <w:rFonts w:ascii="宋体" w:hint="eastAsia"/>
                <w:sz w:val="24"/>
                <w:szCs w:val="24"/>
              </w:rPr>
              <w:t>有很强的指导性和操作性。为</w:t>
            </w:r>
            <w:r w:rsidR="00DB56B4">
              <w:rPr>
                <w:rFonts w:ascii="宋体" w:hint="eastAsia"/>
                <w:sz w:val="24"/>
                <w:szCs w:val="24"/>
              </w:rPr>
              <w:t>避免</w:t>
            </w:r>
            <w:r w:rsidR="00DB56B4" w:rsidRPr="00482099">
              <w:rPr>
                <w:rFonts w:ascii="宋体" w:hint="eastAsia"/>
                <w:sz w:val="24"/>
                <w:szCs w:val="24"/>
              </w:rPr>
              <w:t>空而论道，</w:t>
            </w:r>
            <w:r w:rsidR="00DB56B4">
              <w:rPr>
                <w:rFonts w:ascii="宋体" w:hint="eastAsia"/>
                <w:sz w:val="24"/>
                <w:szCs w:val="24"/>
              </w:rPr>
              <w:t>在</w:t>
            </w:r>
            <w:r w:rsidR="00DB56B4" w:rsidRPr="00482099">
              <w:rPr>
                <w:rFonts w:ascii="宋体" w:hint="eastAsia"/>
                <w:sz w:val="24"/>
                <w:szCs w:val="24"/>
              </w:rPr>
              <w:t>扎实调查</w:t>
            </w:r>
            <w:r w:rsidR="00DB56B4">
              <w:rPr>
                <w:rFonts w:ascii="宋体" w:hint="eastAsia"/>
                <w:sz w:val="24"/>
                <w:szCs w:val="24"/>
              </w:rPr>
              <w:t>实践的基础上，进行梳理归纳，提出系统性分析</w:t>
            </w:r>
            <w:r>
              <w:rPr>
                <w:rFonts w:ascii="宋体" w:hint="eastAsia"/>
                <w:sz w:val="24"/>
                <w:szCs w:val="24"/>
              </w:rPr>
              <w:t>解决</w:t>
            </w:r>
            <w:r w:rsidR="00DB56B4">
              <w:rPr>
                <w:rFonts w:ascii="宋体" w:hint="eastAsia"/>
                <w:sz w:val="24"/>
                <w:szCs w:val="24"/>
              </w:rPr>
              <w:t>方法和科学性前瞻</w:t>
            </w:r>
            <w:r>
              <w:rPr>
                <w:rFonts w:ascii="宋体" w:hint="eastAsia"/>
                <w:sz w:val="24"/>
                <w:szCs w:val="24"/>
              </w:rPr>
              <w:t>建议</w:t>
            </w:r>
            <w:r w:rsidR="00DB56B4">
              <w:rPr>
                <w:rFonts w:ascii="宋体" w:hint="eastAsia"/>
                <w:sz w:val="24"/>
                <w:szCs w:val="24"/>
              </w:rPr>
              <w:t>，对新时代党报有效解决精准化发行问题</w:t>
            </w:r>
            <w:r>
              <w:rPr>
                <w:rFonts w:ascii="宋体" w:hint="eastAsia"/>
                <w:sz w:val="24"/>
                <w:szCs w:val="24"/>
              </w:rPr>
              <w:t>，</w:t>
            </w:r>
            <w:r w:rsidR="00DB56B4">
              <w:rPr>
                <w:rFonts w:ascii="宋体" w:hint="eastAsia"/>
                <w:sz w:val="24"/>
                <w:szCs w:val="24"/>
              </w:rPr>
              <w:t>有着很好的指导意义和研究价值。</w:t>
            </w:r>
          </w:p>
          <w:p w14:paraId="3F1EC531" w14:textId="77777777" w:rsidR="00DB56B4" w:rsidRDefault="00DB56B4" w:rsidP="00AD3030">
            <w:pPr>
              <w:pStyle w:val="TableParagraph"/>
              <w:spacing w:before="9"/>
              <w:ind w:right="3810"/>
              <w:jc w:val="both"/>
              <w:rPr>
                <w:sz w:val="24"/>
                <w:szCs w:val="24"/>
              </w:rPr>
            </w:pPr>
          </w:p>
          <w:p w14:paraId="1A7FAE56" w14:textId="77777777" w:rsidR="00DB56B4" w:rsidRDefault="00DB56B4" w:rsidP="00AD3030">
            <w:pPr>
              <w:pStyle w:val="TableParagraph"/>
              <w:spacing w:before="9"/>
              <w:ind w:right="3810"/>
              <w:jc w:val="both"/>
              <w:rPr>
                <w:sz w:val="24"/>
                <w:szCs w:val="24"/>
              </w:rPr>
            </w:pPr>
          </w:p>
          <w:p w14:paraId="2F4FE24C" w14:textId="77777777" w:rsidR="00DB56B4" w:rsidRDefault="00DB56B4" w:rsidP="00AD3030">
            <w:pPr>
              <w:pStyle w:val="TableParagraph"/>
              <w:spacing w:before="9"/>
              <w:ind w:right="3810"/>
              <w:jc w:val="both"/>
              <w:rPr>
                <w:sz w:val="24"/>
                <w:szCs w:val="24"/>
              </w:rPr>
            </w:pPr>
          </w:p>
          <w:p w14:paraId="26A95B46" w14:textId="77777777" w:rsidR="00DB56B4" w:rsidRDefault="00DB56B4" w:rsidP="00AD3030">
            <w:pPr>
              <w:pStyle w:val="TableParagraph"/>
              <w:spacing w:before="9"/>
              <w:ind w:right="3810"/>
              <w:jc w:val="both"/>
              <w:rPr>
                <w:sz w:val="24"/>
                <w:szCs w:val="24"/>
              </w:rPr>
            </w:pPr>
          </w:p>
          <w:p w14:paraId="4A1F41DA" w14:textId="77777777" w:rsidR="00DB56B4" w:rsidRPr="00482099" w:rsidRDefault="00DB56B4" w:rsidP="00AD3030">
            <w:pPr>
              <w:pStyle w:val="TableParagraph"/>
              <w:spacing w:before="9"/>
              <w:ind w:right="3810"/>
              <w:jc w:val="both"/>
              <w:rPr>
                <w:sz w:val="24"/>
                <w:szCs w:val="24"/>
              </w:rPr>
            </w:pPr>
          </w:p>
          <w:p w14:paraId="2C2E3598" w14:textId="77777777" w:rsidR="00DB56B4" w:rsidRPr="00482099" w:rsidRDefault="00DB56B4" w:rsidP="00AD3030">
            <w:pPr>
              <w:pStyle w:val="TableParagraph"/>
              <w:spacing w:before="9"/>
              <w:ind w:left="3944" w:right="3810"/>
              <w:jc w:val="both"/>
              <w:rPr>
                <w:rFonts w:ascii="宋体" w:eastAsia="宋体"/>
                <w:sz w:val="24"/>
                <w:szCs w:val="24"/>
              </w:rPr>
            </w:pPr>
            <w:r w:rsidRPr="00482099">
              <w:rPr>
                <w:rFonts w:ascii="宋体" w:eastAsia="宋体" w:hint="eastAsia"/>
                <w:sz w:val="24"/>
                <w:szCs w:val="24"/>
              </w:rPr>
              <w:t>签名：</w:t>
            </w:r>
          </w:p>
          <w:p w14:paraId="3D587CD2" w14:textId="77777777" w:rsidR="00DB56B4" w:rsidRDefault="00DB56B4" w:rsidP="00AD3030">
            <w:pPr>
              <w:pStyle w:val="TableParagraph"/>
              <w:tabs>
                <w:tab w:val="left" w:pos="6754"/>
                <w:tab w:val="left" w:pos="7314"/>
              </w:tabs>
              <w:spacing w:before="1" w:line="252" w:lineRule="auto"/>
              <w:ind w:left="5429" w:right="1038" w:firstLine="71"/>
              <w:jc w:val="both"/>
              <w:rPr>
                <w:rFonts w:ascii="宋体" w:eastAsia="宋体"/>
                <w:spacing w:val="-19"/>
                <w:sz w:val="24"/>
                <w:szCs w:val="24"/>
              </w:rPr>
            </w:pPr>
            <w:r w:rsidRPr="00482099">
              <w:rPr>
                <w:rFonts w:ascii="宋体" w:eastAsia="宋体" w:hint="eastAsia"/>
                <w:sz w:val="24"/>
                <w:szCs w:val="24"/>
              </w:rPr>
              <w:t>（盖单</w:t>
            </w:r>
            <w:r w:rsidRPr="00482099">
              <w:rPr>
                <w:rFonts w:ascii="宋体" w:eastAsia="宋体" w:hint="eastAsia"/>
                <w:spacing w:val="-3"/>
                <w:sz w:val="24"/>
                <w:szCs w:val="24"/>
              </w:rPr>
              <w:t>位</w:t>
            </w:r>
            <w:r w:rsidRPr="00482099">
              <w:rPr>
                <w:rFonts w:ascii="宋体" w:eastAsia="宋体" w:hint="eastAsia"/>
                <w:sz w:val="24"/>
                <w:szCs w:val="24"/>
              </w:rPr>
              <w:t xml:space="preserve">公章） </w:t>
            </w:r>
            <w:r w:rsidRPr="00482099">
              <w:rPr>
                <w:rFonts w:ascii="宋体" w:eastAsia="宋体" w:hint="eastAsia"/>
                <w:w w:val="105"/>
                <w:sz w:val="24"/>
                <w:szCs w:val="24"/>
              </w:rPr>
              <w:t>2022</w:t>
            </w:r>
            <w:r w:rsidRPr="00482099">
              <w:rPr>
                <w:rFonts w:ascii="宋体" w:eastAsia="宋体" w:hint="eastAsia"/>
                <w:spacing w:val="-52"/>
                <w:w w:val="105"/>
                <w:sz w:val="24"/>
                <w:szCs w:val="24"/>
              </w:rPr>
              <w:t xml:space="preserve"> </w:t>
            </w:r>
            <w:r w:rsidRPr="00482099">
              <w:rPr>
                <w:rFonts w:ascii="宋体" w:eastAsia="宋体" w:hint="eastAsia"/>
                <w:w w:val="105"/>
                <w:sz w:val="24"/>
                <w:szCs w:val="24"/>
              </w:rPr>
              <w:t>年</w:t>
            </w:r>
            <w:r w:rsidRPr="00482099">
              <w:rPr>
                <w:rFonts w:ascii="宋体" w:eastAsia="宋体" w:hint="eastAsia"/>
                <w:w w:val="105"/>
                <w:sz w:val="24"/>
                <w:szCs w:val="24"/>
              </w:rPr>
              <w:tab/>
              <w:t>月</w:t>
            </w:r>
            <w:r w:rsidRPr="00482099">
              <w:rPr>
                <w:rFonts w:ascii="宋体" w:eastAsia="宋体" w:hint="eastAsia"/>
                <w:w w:val="105"/>
                <w:sz w:val="24"/>
                <w:szCs w:val="24"/>
              </w:rPr>
              <w:tab/>
            </w:r>
            <w:r w:rsidRPr="00482099">
              <w:rPr>
                <w:rFonts w:ascii="宋体" w:eastAsia="宋体" w:hint="eastAsia"/>
                <w:spacing w:val="-19"/>
                <w:sz w:val="24"/>
                <w:szCs w:val="24"/>
              </w:rPr>
              <w:t>日</w:t>
            </w:r>
          </w:p>
          <w:p w14:paraId="03CAC331" w14:textId="5B288A8F" w:rsidR="003B0A11" w:rsidRPr="00482099" w:rsidRDefault="003B0A11" w:rsidP="00AD3030">
            <w:pPr>
              <w:pStyle w:val="TableParagraph"/>
              <w:tabs>
                <w:tab w:val="left" w:pos="6754"/>
                <w:tab w:val="left" w:pos="7314"/>
              </w:tabs>
              <w:spacing w:before="1" w:line="252" w:lineRule="auto"/>
              <w:ind w:left="5429" w:right="1038" w:firstLine="71"/>
              <w:jc w:val="both"/>
              <w:rPr>
                <w:rFonts w:ascii="宋体" w:eastAsia="宋体"/>
                <w:sz w:val="24"/>
                <w:szCs w:val="24"/>
              </w:rPr>
            </w:pPr>
          </w:p>
        </w:tc>
      </w:tr>
    </w:tbl>
    <w:p w14:paraId="13E3B2B3" w14:textId="77777777" w:rsidR="00285238" w:rsidRPr="00DB56B4" w:rsidRDefault="00285238"/>
    <w:sectPr w:rsidR="00285238" w:rsidRPr="00DB56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60A44" w14:textId="77777777" w:rsidR="00366498" w:rsidRDefault="00366498" w:rsidP="00DB56B4">
      <w:r>
        <w:separator/>
      </w:r>
    </w:p>
  </w:endnote>
  <w:endnote w:type="continuationSeparator" w:id="0">
    <w:p w14:paraId="308A475C" w14:textId="77777777" w:rsidR="00366498" w:rsidRDefault="00366498" w:rsidP="00DB5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F8340" w14:textId="77777777" w:rsidR="00366498" w:rsidRDefault="00366498" w:rsidP="00DB56B4">
      <w:r>
        <w:separator/>
      </w:r>
    </w:p>
  </w:footnote>
  <w:footnote w:type="continuationSeparator" w:id="0">
    <w:p w14:paraId="42CE78C2" w14:textId="77777777" w:rsidR="00366498" w:rsidRDefault="00366498" w:rsidP="00DB56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B86"/>
    <w:rsid w:val="00053742"/>
    <w:rsid w:val="000B0B86"/>
    <w:rsid w:val="000B4A1C"/>
    <w:rsid w:val="00285238"/>
    <w:rsid w:val="002E5B2A"/>
    <w:rsid w:val="00366498"/>
    <w:rsid w:val="00380656"/>
    <w:rsid w:val="003B0A11"/>
    <w:rsid w:val="00480157"/>
    <w:rsid w:val="00707EDF"/>
    <w:rsid w:val="0076664F"/>
    <w:rsid w:val="008A5C66"/>
    <w:rsid w:val="00937BF7"/>
    <w:rsid w:val="00983F06"/>
    <w:rsid w:val="00A00267"/>
    <w:rsid w:val="00A75220"/>
    <w:rsid w:val="00A80BF2"/>
    <w:rsid w:val="00AD3030"/>
    <w:rsid w:val="00B156AB"/>
    <w:rsid w:val="00B85083"/>
    <w:rsid w:val="00C82CBE"/>
    <w:rsid w:val="00CD45FA"/>
    <w:rsid w:val="00CD5F5B"/>
    <w:rsid w:val="00D46125"/>
    <w:rsid w:val="00D602D0"/>
    <w:rsid w:val="00DB56B4"/>
    <w:rsid w:val="00DF5302"/>
    <w:rsid w:val="00FC6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F95DE"/>
  <w15:chartTrackingRefBased/>
  <w15:docId w15:val="{96DA8E63-76CC-428D-B864-91021613C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1"/>
    <w:qFormat/>
    <w:rsid w:val="00DB56B4"/>
    <w:pPr>
      <w:autoSpaceDE w:val="0"/>
      <w:autoSpaceDN w:val="0"/>
      <w:ind w:left="228" w:right="756"/>
      <w:jc w:val="center"/>
      <w:outlineLvl w:val="0"/>
    </w:pPr>
    <w:rPr>
      <w:rFonts w:ascii="宋体" w:eastAsia="宋体" w:hAnsi="宋体" w:cs="宋体"/>
      <w:kern w:val="0"/>
      <w:sz w:val="36"/>
      <w:szCs w:val="36"/>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56B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B56B4"/>
    <w:rPr>
      <w:sz w:val="18"/>
      <w:szCs w:val="18"/>
    </w:rPr>
  </w:style>
  <w:style w:type="paragraph" w:styleId="a5">
    <w:name w:val="footer"/>
    <w:basedOn w:val="a"/>
    <w:link w:val="a6"/>
    <w:uiPriority w:val="99"/>
    <w:unhideWhenUsed/>
    <w:rsid w:val="00DB56B4"/>
    <w:pPr>
      <w:tabs>
        <w:tab w:val="center" w:pos="4153"/>
        <w:tab w:val="right" w:pos="8306"/>
      </w:tabs>
      <w:snapToGrid w:val="0"/>
      <w:jc w:val="left"/>
    </w:pPr>
    <w:rPr>
      <w:sz w:val="18"/>
      <w:szCs w:val="18"/>
    </w:rPr>
  </w:style>
  <w:style w:type="character" w:customStyle="1" w:styleId="a6">
    <w:name w:val="页脚 字符"/>
    <w:basedOn w:val="a0"/>
    <w:link w:val="a5"/>
    <w:uiPriority w:val="99"/>
    <w:rsid w:val="00DB56B4"/>
    <w:rPr>
      <w:sz w:val="18"/>
      <w:szCs w:val="18"/>
    </w:rPr>
  </w:style>
  <w:style w:type="character" w:customStyle="1" w:styleId="10">
    <w:name w:val="标题 1 字符"/>
    <w:basedOn w:val="a0"/>
    <w:link w:val="1"/>
    <w:uiPriority w:val="1"/>
    <w:rsid w:val="00DB56B4"/>
    <w:rPr>
      <w:rFonts w:ascii="宋体" w:eastAsia="宋体" w:hAnsi="宋体" w:cs="宋体"/>
      <w:kern w:val="0"/>
      <w:sz w:val="36"/>
      <w:szCs w:val="36"/>
      <w:lang w:val="zh-CN" w:bidi="zh-CN"/>
    </w:rPr>
  </w:style>
  <w:style w:type="paragraph" w:customStyle="1" w:styleId="TableParagraph">
    <w:name w:val="Table Paragraph"/>
    <w:basedOn w:val="a"/>
    <w:uiPriority w:val="1"/>
    <w:qFormat/>
    <w:rsid w:val="00DB56B4"/>
    <w:pPr>
      <w:autoSpaceDE w:val="0"/>
      <w:autoSpaceDN w:val="0"/>
      <w:jc w:val="left"/>
    </w:pPr>
    <w:rPr>
      <w:rFonts w:ascii="仿宋" w:eastAsia="仿宋" w:hAnsi="仿宋" w:cs="仿宋"/>
      <w:kern w:val="0"/>
      <w:sz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0FA3D-D2D6-40F7-BCE2-874C0E234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2</Pages>
  <Words>218</Words>
  <Characters>1246</Characters>
  <Application>Microsoft Office Word</Application>
  <DocSecurity>0</DocSecurity>
  <Lines>10</Lines>
  <Paragraphs>2</Paragraphs>
  <ScaleCrop>false</ScaleCrop>
  <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 s</cp:lastModifiedBy>
  <cp:revision>12</cp:revision>
  <dcterms:created xsi:type="dcterms:W3CDTF">2022-06-03T13:07:00Z</dcterms:created>
  <dcterms:modified xsi:type="dcterms:W3CDTF">2022-06-20T00:55:00Z</dcterms:modified>
</cp:coreProperties>
</file>